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2C" w:rsidRPr="00F4632C" w:rsidRDefault="00F4632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-899795</wp:posOffset>
            </wp:positionV>
            <wp:extent cx="7648575" cy="10706100"/>
            <wp:effectExtent l="19050" t="0" r="9525" b="0"/>
            <wp:wrapNone/>
            <wp:docPr id="18" name="Imagen 5" descr="C:\Users\blanco_tom\Desktop\CA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nco_tom\Desktop\CAMI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28C">
        <w:br w:type="page"/>
      </w:r>
    </w:p>
    <w:p w:rsidR="001D73A7" w:rsidRPr="005441DB" w:rsidRDefault="00FE6463" w:rsidP="00FE6463">
      <w:pPr>
        <w:jc w:val="center"/>
        <w:rPr>
          <w:b/>
          <w:i/>
          <w:sz w:val="28"/>
          <w:u w:val="single"/>
          <w:lang w:val="en-US"/>
        </w:rPr>
      </w:pPr>
      <w:r w:rsidRPr="005441DB">
        <w:rPr>
          <w:b/>
          <w:i/>
          <w:sz w:val="28"/>
          <w:u w:val="single"/>
          <w:lang w:val="en-US"/>
        </w:rPr>
        <w:lastRenderedPageBreak/>
        <w:t>Monitoring and Evaluation</w:t>
      </w:r>
    </w:p>
    <w:p w:rsidR="00FE6463" w:rsidRDefault="00943ED6" w:rsidP="000F1ECD">
      <w:pPr>
        <w:jc w:val="both"/>
        <w:rPr>
          <w:rFonts w:cstheme="minorHAnsi"/>
          <w:sz w:val="24"/>
          <w:lang w:val="en-US"/>
        </w:rPr>
      </w:pPr>
      <w:r w:rsidRPr="00943ED6">
        <w:rPr>
          <w:rFonts w:cstheme="minorHAnsi"/>
          <w:sz w:val="24"/>
          <w:lang w:val="en-US"/>
        </w:rPr>
        <w:t>Monitoring and evaluation of streets is a real problem in d</w:t>
      </w:r>
      <w:r w:rsidR="0065385B">
        <w:rPr>
          <w:rFonts w:cstheme="minorHAnsi"/>
          <w:sz w:val="24"/>
          <w:lang w:val="en-US"/>
        </w:rPr>
        <w:t xml:space="preserve">ifferent countries. </w:t>
      </w:r>
      <w:r w:rsidR="00183E4D">
        <w:rPr>
          <w:rFonts w:cstheme="minorHAnsi"/>
          <w:sz w:val="24"/>
          <w:lang w:val="en-US"/>
        </w:rPr>
        <w:t xml:space="preserve">Argentina is not the exception. </w:t>
      </w:r>
      <w:r w:rsidR="0065385B">
        <w:rPr>
          <w:rFonts w:cstheme="minorHAnsi"/>
          <w:sz w:val="24"/>
          <w:lang w:val="en-US"/>
        </w:rPr>
        <w:t>The lack of control in the street</w:t>
      </w:r>
      <w:r w:rsidR="00795797">
        <w:rPr>
          <w:rFonts w:cstheme="minorHAnsi"/>
          <w:sz w:val="24"/>
          <w:lang w:val="en-US"/>
        </w:rPr>
        <w:t>s</w:t>
      </w:r>
      <w:r w:rsidRPr="00943ED6">
        <w:rPr>
          <w:rFonts w:cstheme="minorHAnsi"/>
          <w:sz w:val="24"/>
          <w:lang w:val="en-US"/>
        </w:rPr>
        <w:t xml:space="preserve"> could be </w:t>
      </w:r>
      <w:r w:rsidR="00183E4D">
        <w:rPr>
          <w:rFonts w:cstheme="minorHAnsi"/>
          <w:sz w:val="24"/>
          <w:lang w:val="en-US"/>
        </w:rPr>
        <w:t xml:space="preserve">one of </w:t>
      </w:r>
      <w:r w:rsidRPr="00943ED6">
        <w:rPr>
          <w:rFonts w:cstheme="minorHAnsi"/>
          <w:sz w:val="24"/>
          <w:lang w:val="en-US"/>
        </w:rPr>
        <w:t xml:space="preserve">the most important </w:t>
      </w:r>
      <w:r w:rsidR="00795797" w:rsidRPr="00943ED6">
        <w:rPr>
          <w:rFonts w:cstheme="minorHAnsi"/>
          <w:sz w:val="24"/>
          <w:lang w:val="en-US"/>
        </w:rPr>
        <w:t>problems</w:t>
      </w:r>
      <w:r w:rsidR="00183E4D">
        <w:rPr>
          <w:rFonts w:cstheme="minorHAnsi"/>
          <w:sz w:val="24"/>
          <w:lang w:val="en-US"/>
        </w:rPr>
        <w:t xml:space="preserve">. </w:t>
      </w:r>
      <w:r w:rsidR="0065385B">
        <w:rPr>
          <w:rFonts w:cstheme="minorHAnsi"/>
          <w:sz w:val="24"/>
          <w:lang w:val="en-US"/>
        </w:rPr>
        <w:t>I</w:t>
      </w:r>
      <w:r w:rsidR="00183E4D">
        <w:rPr>
          <w:rFonts w:cstheme="minorHAnsi"/>
          <w:sz w:val="24"/>
          <w:lang w:val="en-US"/>
        </w:rPr>
        <w:t xml:space="preserve">n our </w:t>
      </w:r>
      <w:r w:rsidR="0065385B">
        <w:rPr>
          <w:rFonts w:cstheme="minorHAnsi"/>
          <w:sz w:val="24"/>
          <w:lang w:val="en-US"/>
        </w:rPr>
        <w:t>country</w:t>
      </w:r>
      <w:r w:rsidRPr="00943ED6">
        <w:rPr>
          <w:rFonts w:cstheme="minorHAnsi"/>
          <w:sz w:val="24"/>
          <w:lang w:val="en-US"/>
        </w:rPr>
        <w:t xml:space="preserve">these two topics can be clearly seen since the number of serious accidents that </w:t>
      </w:r>
      <w:r w:rsidR="0065385B">
        <w:rPr>
          <w:rFonts w:cstheme="minorHAnsi"/>
          <w:sz w:val="24"/>
          <w:lang w:val="en-US"/>
        </w:rPr>
        <w:t>happen day by day</w:t>
      </w:r>
      <w:r w:rsidRPr="00943ED6">
        <w:rPr>
          <w:rFonts w:cstheme="minorHAnsi"/>
          <w:sz w:val="24"/>
          <w:lang w:val="en-US"/>
        </w:rPr>
        <w:t xml:space="preserve"> and cause many deaths. Here </w:t>
      </w:r>
      <w:r w:rsidR="00183E4D">
        <w:rPr>
          <w:rFonts w:cstheme="minorHAnsi"/>
          <w:sz w:val="24"/>
          <w:lang w:val="en-US"/>
        </w:rPr>
        <w:t>t</w:t>
      </w:r>
      <w:r w:rsidR="00795797">
        <w:rPr>
          <w:rFonts w:cstheme="minorHAnsi"/>
          <w:sz w:val="24"/>
          <w:lang w:val="en-US"/>
        </w:rPr>
        <w:t>here is s</w:t>
      </w:r>
      <w:r w:rsidR="00A65B31">
        <w:rPr>
          <w:rFonts w:cstheme="minorHAnsi"/>
          <w:sz w:val="24"/>
          <w:lang w:val="en-US"/>
        </w:rPr>
        <w:t>ome</w:t>
      </w:r>
      <w:r w:rsidRPr="00943ED6">
        <w:rPr>
          <w:rFonts w:cstheme="minorHAnsi"/>
          <w:sz w:val="24"/>
          <w:lang w:val="en-US"/>
        </w:rPr>
        <w:t xml:space="preserve"> interest</w:t>
      </w:r>
      <w:r w:rsidR="00183E4D">
        <w:rPr>
          <w:rFonts w:cstheme="minorHAnsi"/>
          <w:sz w:val="24"/>
          <w:lang w:val="en-US"/>
        </w:rPr>
        <w:t>ing</w:t>
      </w:r>
      <w:r w:rsidRPr="00943ED6">
        <w:rPr>
          <w:rFonts w:cstheme="minorHAnsi"/>
          <w:sz w:val="24"/>
          <w:lang w:val="en-US"/>
        </w:rPr>
        <w:t xml:space="preserve"> information</w:t>
      </w:r>
      <w:r w:rsidR="00183E4D">
        <w:rPr>
          <w:rFonts w:cstheme="minorHAnsi"/>
          <w:sz w:val="24"/>
          <w:lang w:val="en-US"/>
        </w:rPr>
        <w:t xml:space="preserve"> about this topic.</w:t>
      </w:r>
    </w:p>
    <w:p w:rsidR="00943ED6" w:rsidRPr="00366CF0" w:rsidRDefault="00943ED6" w:rsidP="0074128C">
      <w:pPr>
        <w:jc w:val="center"/>
        <w:rPr>
          <w:sz w:val="32"/>
          <w:lang w:val="en-US"/>
        </w:rPr>
      </w:pPr>
      <w:r w:rsidRPr="00366CF0">
        <w:rPr>
          <w:sz w:val="32"/>
          <w:lang w:val="en-US"/>
        </w:rPr>
        <w:t xml:space="preserve">_ _ _ _ _ _ _ _ _ _ _ _ _ _ _ _ _ _ </w:t>
      </w:r>
      <w:r w:rsidR="00366CF0">
        <w:rPr>
          <w:sz w:val="32"/>
          <w:lang w:val="en-US"/>
        </w:rPr>
        <w:t>_ _</w:t>
      </w:r>
    </w:p>
    <w:p w:rsidR="00943ED6" w:rsidRDefault="0005421C" w:rsidP="000F1ECD">
      <w:pPr>
        <w:jc w:val="both"/>
        <w:rPr>
          <w:rFonts w:cstheme="minorHAnsi"/>
          <w:b/>
          <w:i/>
          <w:sz w:val="28"/>
          <w:u w:val="single"/>
          <w:lang w:val="en-US"/>
        </w:rPr>
      </w:pPr>
      <w:r w:rsidRPr="0005421C">
        <w:rPr>
          <w:rFonts w:cstheme="minorHAnsi"/>
          <w:b/>
          <w:i/>
          <w:sz w:val="28"/>
          <w:u w:val="single"/>
          <w:lang w:val="en-US"/>
        </w:rPr>
        <w:t>Accidents and causes</w:t>
      </w:r>
    </w:p>
    <w:p w:rsidR="0005421C" w:rsidRPr="00F20B31" w:rsidRDefault="0005421C" w:rsidP="000F1ECD">
      <w:pPr>
        <w:jc w:val="both"/>
        <w:rPr>
          <w:rFonts w:cstheme="minorHAnsi"/>
          <w:sz w:val="24"/>
          <w:lang w:val="en-US"/>
        </w:rPr>
      </w:pPr>
      <w:r w:rsidRPr="00F20B31">
        <w:rPr>
          <w:rFonts w:cstheme="minorHAnsi"/>
          <w:sz w:val="24"/>
          <w:lang w:val="en-US"/>
        </w:rPr>
        <w:t>According to a study</w:t>
      </w:r>
      <w:r w:rsidR="00A65B31">
        <w:rPr>
          <w:rFonts w:cstheme="minorHAnsi"/>
          <w:sz w:val="24"/>
          <w:lang w:val="en-US"/>
        </w:rPr>
        <w:t>made</w:t>
      </w:r>
      <w:r w:rsidR="001D73A7">
        <w:rPr>
          <w:rFonts w:cstheme="minorHAnsi"/>
          <w:sz w:val="24"/>
          <w:lang w:val="en-US"/>
        </w:rPr>
        <w:t xml:space="preserve"> by the </w:t>
      </w:r>
      <w:r w:rsidR="001D73A7" w:rsidRPr="001D73A7">
        <w:rPr>
          <w:rFonts w:cstheme="minorHAnsi"/>
          <w:sz w:val="24"/>
          <w:lang w:val="en-US"/>
        </w:rPr>
        <w:t>World Health Organization</w:t>
      </w:r>
      <w:r w:rsidRPr="00F20B31">
        <w:rPr>
          <w:rFonts w:cstheme="minorHAnsi"/>
          <w:sz w:val="24"/>
          <w:lang w:val="en-US"/>
        </w:rPr>
        <w:t xml:space="preserve">, in Argentina </w:t>
      </w:r>
      <w:r w:rsidR="0065385B">
        <w:rPr>
          <w:rFonts w:cstheme="minorHAnsi"/>
          <w:sz w:val="24"/>
          <w:lang w:val="en-US"/>
        </w:rPr>
        <w:t xml:space="preserve">about 5.000 </w:t>
      </w:r>
      <w:r w:rsidRPr="00F20B31">
        <w:rPr>
          <w:rFonts w:cstheme="minorHAnsi"/>
          <w:sz w:val="24"/>
          <w:lang w:val="en-US"/>
        </w:rPr>
        <w:t xml:space="preserve">people </w:t>
      </w:r>
      <w:r w:rsidR="0065385B">
        <w:rPr>
          <w:rFonts w:cstheme="minorHAnsi"/>
          <w:sz w:val="24"/>
          <w:lang w:val="en-US"/>
        </w:rPr>
        <w:t xml:space="preserve">die </w:t>
      </w:r>
      <w:r w:rsidRPr="00F20B31">
        <w:rPr>
          <w:rFonts w:cstheme="minorHAnsi"/>
          <w:sz w:val="24"/>
          <w:lang w:val="en-US"/>
        </w:rPr>
        <w:t xml:space="preserve">by year in traffic accidents. The </w:t>
      </w:r>
      <w:r w:rsidR="001D73A7">
        <w:rPr>
          <w:rFonts w:cstheme="minorHAnsi"/>
          <w:sz w:val="24"/>
          <w:lang w:val="en-US"/>
        </w:rPr>
        <w:t>reasons</w:t>
      </w:r>
      <w:r w:rsidRPr="00F20B31">
        <w:rPr>
          <w:rFonts w:cstheme="minorHAnsi"/>
          <w:sz w:val="24"/>
          <w:lang w:val="en-US"/>
        </w:rPr>
        <w:t xml:space="preserve"> are</w:t>
      </w:r>
      <w:r w:rsidR="00366CF0" w:rsidRPr="00F20B31">
        <w:rPr>
          <w:rFonts w:cstheme="minorHAnsi"/>
          <w:sz w:val="24"/>
          <w:lang w:val="en-US"/>
        </w:rPr>
        <w:t xml:space="preserve"> speeding, drinking, </w:t>
      </w:r>
      <w:r w:rsidR="00795797">
        <w:rPr>
          <w:rFonts w:cstheme="minorHAnsi"/>
          <w:sz w:val="24"/>
          <w:lang w:val="en-US"/>
        </w:rPr>
        <w:t xml:space="preserve">the </w:t>
      </w:r>
      <w:r w:rsidR="00366CF0" w:rsidRPr="00F20B31">
        <w:rPr>
          <w:rFonts w:cstheme="minorHAnsi"/>
          <w:sz w:val="24"/>
          <w:lang w:val="en-US"/>
        </w:rPr>
        <w:t>non-us</w:t>
      </w:r>
      <w:r w:rsidR="001D73A7">
        <w:rPr>
          <w:rFonts w:cstheme="minorHAnsi"/>
          <w:sz w:val="24"/>
          <w:lang w:val="en-US"/>
        </w:rPr>
        <w:t>ing</w:t>
      </w:r>
      <w:r w:rsidR="00366CF0" w:rsidRPr="00F20B31">
        <w:rPr>
          <w:rFonts w:cstheme="minorHAnsi"/>
          <w:sz w:val="24"/>
          <w:lang w:val="en-US"/>
        </w:rPr>
        <w:t xml:space="preserve"> of seatbelt</w:t>
      </w:r>
      <w:r w:rsidR="00457ABA">
        <w:rPr>
          <w:rFonts w:cstheme="minorHAnsi"/>
          <w:sz w:val="24"/>
          <w:lang w:val="en-US"/>
        </w:rPr>
        <w:t>s and the lack of concentration of drivers and pedestrians.</w:t>
      </w:r>
    </w:p>
    <w:p w:rsidR="00F20B31" w:rsidRPr="0065385B" w:rsidRDefault="00B01793" w:rsidP="0065385B">
      <w:pPr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>“</w:t>
      </w:r>
      <w:proofErr w:type="spellStart"/>
      <w:r>
        <w:rPr>
          <w:rFonts w:cstheme="minorHAnsi"/>
          <w:sz w:val="24"/>
          <w:lang w:val="en-US"/>
        </w:rPr>
        <w:t>Luchemos</w:t>
      </w:r>
      <w:proofErr w:type="spellEnd"/>
      <w:r w:rsidR="00B46464">
        <w:rPr>
          <w:rFonts w:cstheme="minorHAnsi"/>
          <w:sz w:val="24"/>
          <w:lang w:val="en-US"/>
        </w:rPr>
        <w:t xml:space="preserve"> </w:t>
      </w:r>
      <w:proofErr w:type="spellStart"/>
      <w:r>
        <w:rPr>
          <w:rFonts w:cstheme="minorHAnsi"/>
          <w:sz w:val="24"/>
          <w:lang w:val="en-US"/>
        </w:rPr>
        <w:t>por</w:t>
      </w:r>
      <w:proofErr w:type="spellEnd"/>
      <w:r>
        <w:rPr>
          <w:rFonts w:cstheme="minorHAnsi"/>
          <w:sz w:val="24"/>
          <w:lang w:val="en-US"/>
        </w:rPr>
        <w:t xml:space="preserve"> la </w:t>
      </w:r>
      <w:proofErr w:type="spellStart"/>
      <w:r>
        <w:rPr>
          <w:rFonts w:cstheme="minorHAnsi"/>
          <w:sz w:val="24"/>
          <w:lang w:val="en-US"/>
        </w:rPr>
        <w:t>vida</w:t>
      </w:r>
      <w:proofErr w:type="spellEnd"/>
      <w:r>
        <w:rPr>
          <w:rFonts w:cstheme="minorHAnsi"/>
          <w:sz w:val="24"/>
          <w:lang w:val="en-US"/>
        </w:rPr>
        <w:t>” is a civil organization</w:t>
      </w:r>
      <w:r w:rsidRPr="00B01793">
        <w:rPr>
          <w:rFonts w:cstheme="minorHAnsi"/>
          <w:sz w:val="24"/>
          <w:lang w:val="en-US"/>
        </w:rPr>
        <w:t xml:space="preserve"> </w:t>
      </w:r>
      <w:r w:rsidR="00D876D3">
        <w:rPr>
          <w:rFonts w:cstheme="minorHAnsi"/>
          <w:sz w:val="24"/>
          <w:lang w:val="en-US"/>
        </w:rPr>
        <w:t>whose main goals are to avoid t</w:t>
      </w:r>
      <w:r w:rsidRPr="00B01793">
        <w:rPr>
          <w:rFonts w:cstheme="minorHAnsi"/>
          <w:sz w:val="24"/>
          <w:lang w:val="en-US"/>
        </w:rPr>
        <w:t>raffic accidents and promote road safety.</w:t>
      </w:r>
      <w:r>
        <w:rPr>
          <w:rFonts w:cstheme="minorHAnsi"/>
          <w:sz w:val="24"/>
          <w:lang w:val="en-US"/>
        </w:rPr>
        <w:t xml:space="preserve"> According </w:t>
      </w:r>
      <w:r w:rsidR="00B46464">
        <w:rPr>
          <w:rFonts w:cstheme="minorHAnsi"/>
          <w:sz w:val="24"/>
          <w:lang w:val="en-US"/>
        </w:rPr>
        <w:t xml:space="preserve">to </w:t>
      </w:r>
      <w:r>
        <w:rPr>
          <w:rFonts w:cstheme="minorHAnsi"/>
          <w:sz w:val="24"/>
          <w:lang w:val="en-US"/>
        </w:rPr>
        <w:t>some of their stud</w:t>
      </w:r>
      <w:r w:rsidR="00B46464">
        <w:rPr>
          <w:rFonts w:cstheme="minorHAnsi"/>
          <w:sz w:val="24"/>
          <w:lang w:val="en-US"/>
        </w:rPr>
        <w:t>ies</w:t>
      </w:r>
      <w:r w:rsidR="00413483">
        <w:rPr>
          <w:rFonts w:cstheme="minorHAnsi"/>
          <w:sz w:val="24"/>
          <w:lang w:val="en-US"/>
        </w:rPr>
        <w:t>,</w:t>
      </w:r>
      <w:r w:rsidR="00B46464">
        <w:rPr>
          <w:rFonts w:cstheme="minorHAnsi"/>
          <w:sz w:val="24"/>
          <w:lang w:val="en-US"/>
        </w:rPr>
        <w:t xml:space="preserve"> </w:t>
      </w:r>
      <w:r w:rsidR="00413483">
        <w:rPr>
          <w:rFonts w:cstheme="minorHAnsi"/>
          <w:sz w:val="24"/>
          <w:lang w:val="en-US"/>
        </w:rPr>
        <w:t>a</w:t>
      </w:r>
      <w:r w:rsidR="00366CF0" w:rsidRPr="00F20B31">
        <w:rPr>
          <w:rFonts w:cstheme="minorHAnsi"/>
          <w:sz w:val="24"/>
          <w:lang w:val="en-US"/>
        </w:rPr>
        <w:t xml:space="preserve">bout the 94% of drivers </w:t>
      </w:r>
      <w:r w:rsidR="0065385B">
        <w:rPr>
          <w:rFonts w:cstheme="minorHAnsi"/>
          <w:sz w:val="24"/>
          <w:lang w:val="en-US"/>
        </w:rPr>
        <w:t>do not</w:t>
      </w:r>
      <w:r w:rsidR="00B46464">
        <w:rPr>
          <w:rFonts w:cstheme="minorHAnsi"/>
          <w:sz w:val="24"/>
          <w:lang w:val="en-US"/>
        </w:rPr>
        <w:t xml:space="preserve"> </w:t>
      </w:r>
      <w:r w:rsidR="00E0643D">
        <w:rPr>
          <w:rFonts w:cstheme="minorHAnsi"/>
          <w:sz w:val="24"/>
          <w:lang w:val="en-US"/>
        </w:rPr>
        <w:t>give way t</w:t>
      </w:r>
      <w:r w:rsidR="00366CF0" w:rsidRPr="00F20B31">
        <w:rPr>
          <w:rFonts w:cstheme="minorHAnsi"/>
          <w:sz w:val="24"/>
          <w:lang w:val="en-US"/>
        </w:rPr>
        <w:t xml:space="preserve">o the </w:t>
      </w:r>
      <w:r w:rsidR="00244B8C">
        <w:rPr>
          <w:rFonts w:cstheme="minorHAnsi"/>
          <w:sz w:val="24"/>
          <w:lang w:val="en-US"/>
        </w:rPr>
        <w:t>walkers</w:t>
      </w:r>
      <w:r w:rsidR="00366CF0" w:rsidRPr="00F20B31">
        <w:rPr>
          <w:rFonts w:cstheme="minorHAnsi"/>
          <w:sz w:val="24"/>
          <w:lang w:val="en-US"/>
        </w:rPr>
        <w:t xml:space="preserve">, so </w:t>
      </w:r>
      <w:r w:rsidR="0092232B">
        <w:rPr>
          <w:rFonts w:cstheme="minorHAnsi"/>
          <w:sz w:val="24"/>
          <w:lang w:val="en-US"/>
        </w:rPr>
        <w:t>this</w:t>
      </w:r>
      <w:r w:rsidR="00D876D3">
        <w:rPr>
          <w:rFonts w:cstheme="minorHAnsi"/>
          <w:sz w:val="24"/>
          <w:lang w:val="en-US"/>
        </w:rPr>
        <w:t xml:space="preserve"> is the cause of </w:t>
      </w:r>
      <w:r w:rsidR="00566353">
        <w:rPr>
          <w:rFonts w:cstheme="minorHAnsi"/>
          <w:sz w:val="24"/>
          <w:lang w:val="en-US"/>
        </w:rPr>
        <w:t>lots</w:t>
      </w:r>
      <w:r w:rsidR="00366CF0" w:rsidRPr="00F20B31">
        <w:rPr>
          <w:rFonts w:cstheme="minorHAnsi"/>
          <w:sz w:val="24"/>
          <w:lang w:val="en-US"/>
        </w:rPr>
        <w:t xml:space="preserve"> of accidents. </w:t>
      </w:r>
      <w:r w:rsidR="00E635A6">
        <w:rPr>
          <w:rFonts w:cstheme="minorHAnsi"/>
          <w:sz w:val="24"/>
          <w:lang w:val="en-US"/>
        </w:rPr>
        <w:t>But not only are the drivers guilty about accidents</w:t>
      </w:r>
      <w:r w:rsidR="00B46464">
        <w:rPr>
          <w:rFonts w:cstheme="minorHAnsi"/>
          <w:sz w:val="24"/>
          <w:lang w:val="en-US"/>
        </w:rPr>
        <w:t xml:space="preserve">, sometimes </w:t>
      </w:r>
      <w:r w:rsidR="008F7152">
        <w:rPr>
          <w:rFonts w:cstheme="minorHAnsi"/>
          <w:sz w:val="24"/>
          <w:lang w:val="en-US"/>
        </w:rPr>
        <w:t>pedestrians are the ones to blame because,</w:t>
      </w:r>
      <w:r w:rsidR="00B46464">
        <w:rPr>
          <w:rFonts w:cstheme="minorHAnsi"/>
          <w:sz w:val="24"/>
          <w:lang w:val="en-US"/>
        </w:rPr>
        <w:t xml:space="preserve"> for example, some people cross the street </w:t>
      </w:r>
      <w:r w:rsidR="00AC4CAC">
        <w:rPr>
          <w:rFonts w:cstheme="minorHAnsi"/>
          <w:sz w:val="24"/>
          <w:lang w:val="en-US"/>
        </w:rPr>
        <w:t xml:space="preserve">without </w:t>
      </w:r>
      <w:r w:rsidR="008F7152">
        <w:rPr>
          <w:rFonts w:cstheme="minorHAnsi"/>
          <w:sz w:val="24"/>
          <w:lang w:val="en-US"/>
        </w:rPr>
        <w:t xml:space="preserve">take precautions or when the traffic light is green. </w:t>
      </w:r>
      <w:r w:rsidR="00366CF0" w:rsidRPr="00F20B31">
        <w:rPr>
          <w:rFonts w:cstheme="minorHAnsi"/>
          <w:sz w:val="24"/>
          <w:lang w:val="en-US"/>
        </w:rPr>
        <w:t xml:space="preserve">According </w:t>
      </w:r>
      <w:r w:rsidR="00F20B31">
        <w:rPr>
          <w:rFonts w:cstheme="minorHAnsi"/>
          <w:sz w:val="24"/>
          <w:lang w:val="en-US"/>
        </w:rPr>
        <w:t xml:space="preserve">to </w:t>
      </w:r>
      <w:r w:rsidR="00366CF0" w:rsidRPr="00F20B31">
        <w:rPr>
          <w:rFonts w:cstheme="minorHAnsi"/>
          <w:sz w:val="24"/>
          <w:lang w:val="en-US"/>
        </w:rPr>
        <w:t>another study</w:t>
      </w:r>
      <w:r w:rsidR="008F7152">
        <w:rPr>
          <w:rFonts w:cstheme="minorHAnsi"/>
          <w:sz w:val="24"/>
          <w:lang w:val="en-US"/>
        </w:rPr>
        <w:t xml:space="preserve"> </w:t>
      </w:r>
      <w:r w:rsidR="008753CC">
        <w:rPr>
          <w:rFonts w:cstheme="minorHAnsi"/>
          <w:sz w:val="24"/>
          <w:lang w:val="en-US"/>
        </w:rPr>
        <w:t>carried on</w:t>
      </w:r>
      <w:r w:rsidR="008F7152">
        <w:rPr>
          <w:rFonts w:cstheme="minorHAnsi"/>
          <w:sz w:val="24"/>
          <w:lang w:val="en-US"/>
        </w:rPr>
        <w:t xml:space="preserve"> </w:t>
      </w:r>
      <w:r w:rsidR="00404D72">
        <w:rPr>
          <w:rFonts w:cstheme="minorHAnsi"/>
          <w:sz w:val="24"/>
          <w:lang w:val="en-US"/>
        </w:rPr>
        <w:t>by this organization</w:t>
      </w:r>
      <w:r w:rsidR="00261B36">
        <w:rPr>
          <w:rFonts w:cstheme="minorHAnsi"/>
          <w:sz w:val="24"/>
          <w:lang w:val="en-US"/>
        </w:rPr>
        <w:t>,</w:t>
      </w:r>
      <w:r w:rsidR="00C107DE">
        <w:rPr>
          <w:rFonts w:cstheme="minorHAnsi"/>
          <w:sz w:val="24"/>
          <w:lang w:val="en-US"/>
        </w:rPr>
        <w:t xml:space="preserve"> t</w:t>
      </w:r>
      <w:r w:rsidR="00C107DE" w:rsidRPr="00C107DE">
        <w:rPr>
          <w:rFonts w:cstheme="minorHAnsi"/>
          <w:sz w:val="24"/>
          <w:lang w:val="en-US"/>
        </w:rPr>
        <w:t>he 94% of pedestrians crossing street corners</w:t>
      </w:r>
      <w:r w:rsidR="00797D3B">
        <w:rPr>
          <w:rFonts w:cstheme="minorHAnsi"/>
          <w:sz w:val="24"/>
          <w:lang w:val="en-US"/>
        </w:rPr>
        <w:t xml:space="preserve"> signalized incorrectly.</w:t>
      </w:r>
    </w:p>
    <w:p w:rsidR="00D74076" w:rsidRDefault="00F20B31" w:rsidP="000F1ECD">
      <w:pPr>
        <w:jc w:val="both"/>
        <w:rPr>
          <w:rFonts w:cstheme="minorHAnsi"/>
          <w:b/>
          <w:i/>
          <w:sz w:val="28"/>
          <w:u w:val="single"/>
          <w:lang w:val="en-US"/>
        </w:rPr>
      </w:pPr>
      <w:r>
        <w:rPr>
          <w:rFonts w:cstheme="minorHAnsi"/>
          <w:b/>
          <w:i/>
          <w:sz w:val="28"/>
          <w:u w:val="single"/>
          <w:lang w:val="en-US"/>
        </w:rPr>
        <w:t>C</w:t>
      </w:r>
      <w:r w:rsidR="00D74076">
        <w:rPr>
          <w:rFonts w:cstheme="minorHAnsi"/>
          <w:b/>
          <w:i/>
          <w:sz w:val="28"/>
          <w:u w:val="single"/>
          <w:lang w:val="en-US"/>
        </w:rPr>
        <w:t>ell phone</w:t>
      </w:r>
      <w:r>
        <w:rPr>
          <w:rFonts w:cstheme="minorHAnsi"/>
          <w:b/>
          <w:i/>
          <w:sz w:val="28"/>
          <w:u w:val="single"/>
          <w:lang w:val="en-US"/>
        </w:rPr>
        <w:t xml:space="preserve"> in the street</w:t>
      </w:r>
    </w:p>
    <w:p w:rsidR="005441DB" w:rsidRDefault="00F20B31" w:rsidP="000F1ECD">
      <w:pPr>
        <w:jc w:val="both"/>
        <w:rPr>
          <w:rFonts w:cstheme="minorHAnsi"/>
          <w:sz w:val="24"/>
          <w:lang w:val="en-US"/>
        </w:rPr>
      </w:pPr>
      <w:r>
        <w:rPr>
          <w:rFonts w:cstheme="minorHAnsi"/>
          <w:sz w:val="24"/>
          <w:lang w:val="en-US"/>
        </w:rPr>
        <w:t xml:space="preserve">Some studies show that the concentration </w:t>
      </w:r>
      <w:r w:rsidR="00566353">
        <w:rPr>
          <w:rFonts w:cstheme="minorHAnsi"/>
          <w:sz w:val="24"/>
          <w:lang w:val="en-US"/>
        </w:rPr>
        <w:t xml:space="preserve">is notably reduced </w:t>
      </w:r>
      <w:r>
        <w:rPr>
          <w:rFonts w:cstheme="minorHAnsi"/>
          <w:sz w:val="24"/>
          <w:lang w:val="en-US"/>
        </w:rPr>
        <w:t xml:space="preserve">when </w:t>
      </w:r>
      <w:r w:rsidR="00566353">
        <w:rPr>
          <w:rFonts w:cstheme="minorHAnsi"/>
          <w:sz w:val="24"/>
          <w:lang w:val="en-US"/>
        </w:rPr>
        <w:t xml:space="preserve">somebody uses </w:t>
      </w:r>
      <w:r w:rsidR="005441DB">
        <w:rPr>
          <w:rFonts w:cstheme="minorHAnsi"/>
          <w:sz w:val="24"/>
          <w:lang w:val="en-US"/>
        </w:rPr>
        <w:t xml:space="preserve">your cell phone while driving. </w:t>
      </w:r>
      <w:r w:rsidR="00622553">
        <w:rPr>
          <w:rFonts w:cstheme="minorHAnsi"/>
          <w:sz w:val="24"/>
          <w:lang w:val="en-US"/>
        </w:rPr>
        <w:t>A</w:t>
      </w:r>
      <w:r w:rsidR="00D876D3">
        <w:rPr>
          <w:rFonts w:cstheme="minorHAnsi"/>
          <w:sz w:val="24"/>
          <w:lang w:val="en-US"/>
        </w:rPr>
        <w:t>bout this</w:t>
      </w:r>
      <w:r w:rsidR="005441DB">
        <w:rPr>
          <w:rFonts w:cstheme="minorHAnsi"/>
          <w:sz w:val="24"/>
          <w:lang w:val="en-US"/>
        </w:rPr>
        <w:t xml:space="preserve"> case, the University of </w:t>
      </w:r>
      <w:r w:rsidR="005441DB" w:rsidRPr="00C11C2B">
        <w:rPr>
          <w:rFonts w:cstheme="minorHAnsi"/>
          <w:sz w:val="24"/>
          <w:highlight w:val="yellow"/>
          <w:lang w:val="en-US"/>
        </w:rPr>
        <w:t>Utah</w:t>
      </w:r>
      <w:r w:rsidR="00971177" w:rsidRPr="00C11C2B">
        <w:rPr>
          <w:rFonts w:cstheme="minorHAnsi"/>
          <w:sz w:val="24"/>
          <w:highlight w:val="yellow"/>
          <w:lang w:val="en-US"/>
        </w:rPr>
        <w:t>*</w:t>
      </w:r>
      <w:r w:rsidR="005441DB">
        <w:rPr>
          <w:rFonts w:cstheme="minorHAnsi"/>
          <w:sz w:val="24"/>
          <w:lang w:val="en-US"/>
        </w:rPr>
        <w:t xml:space="preserve"> presented </w:t>
      </w:r>
      <w:r w:rsidR="005D0FE2">
        <w:rPr>
          <w:rFonts w:cstheme="minorHAnsi"/>
          <w:sz w:val="24"/>
          <w:lang w:val="en-US"/>
        </w:rPr>
        <w:t>a</w:t>
      </w:r>
      <w:r w:rsidR="00D876D3">
        <w:rPr>
          <w:rFonts w:cstheme="minorHAnsi"/>
          <w:sz w:val="24"/>
          <w:lang w:val="en-US"/>
        </w:rPr>
        <w:t xml:space="preserve"> research carried on </w:t>
      </w:r>
      <w:r w:rsidR="005441DB">
        <w:rPr>
          <w:rFonts w:cstheme="minorHAnsi"/>
          <w:sz w:val="24"/>
          <w:lang w:val="en-US"/>
        </w:rPr>
        <w:t>to the American As</w:t>
      </w:r>
      <w:r w:rsidR="005D0FE2">
        <w:rPr>
          <w:rFonts w:cstheme="minorHAnsi"/>
          <w:sz w:val="24"/>
          <w:lang w:val="en-US"/>
        </w:rPr>
        <w:t>s</w:t>
      </w:r>
      <w:r w:rsidR="005441DB">
        <w:rPr>
          <w:rFonts w:cstheme="minorHAnsi"/>
          <w:sz w:val="24"/>
          <w:lang w:val="en-US"/>
        </w:rPr>
        <w:t xml:space="preserve">ociation of </w:t>
      </w:r>
      <w:hyperlink r:id="rId7" w:history="1">
        <w:r w:rsidR="005441DB">
          <w:rPr>
            <w:rFonts w:cstheme="minorHAnsi"/>
            <w:sz w:val="24"/>
            <w:lang w:val="en-US"/>
          </w:rPr>
          <w:t>P</w:t>
        </w:r>
        <w:r w:rsidR="005441DB" w:rsidRPr="005441DB">
          <w:rPr>
            <w:rFonts w:cstheme="minorHAnsi"/>
            <w:sz w:val="24"/>
            <w:lang w:val="en-US"/>
          </w:rPr>
          <w:t>sychology</w:t>
        </w:r>
      </w:hyperlink>
      <w:r w:rsidR="005441DB">
        <w:rPr>
          <w:rFonts w:cstheme="minorHAnsi"/>
          <w:sz w:val="24"/>
          <w:lang w:val="en-US"/>
        </w:rPr>
        <w:t>. T</w:t>
      </w:r>
      <w:r w:rsidR="005D0FE2">
        <w:rPr>
          <w:rFonts w:cstheme="minorHAnsi"/>
          <w:sz w:val="24"/>
          <w:lang w:val="en-US"/>
        </w:rPr>
        <w:t>he finding has</w:t>
      </w:r>
      <w:r w:rsidR="005441DB">
        <w:rPr>
          <w:rFonts w:cstheme="minorHAnsi"/>
          <w:sz w:val="24"/>
          <w:lang w:val="en-US"/>
        </w:rPr>
        <w:t xml:space="preserve"> some</w:t>
      </w:r>
      <w:r w:rsidR="00FB1CEA">
        <w:rPr>
          <w:rFonts w:cstheme="minorHAnsi"/>
          <w:sz w:val="24"/>
          <w:lang w:val="en-US"/>
        </w:rPr>
        <w:t xml:space="preserve"> important i</w:t>
      </w:r>
      <w:r w:rsidR="005441DB">
        <w:rPr>
          <w:rFonts w:cstheme="minorHAnsi"/>
          <w:sz w:val="24"/>
          <w:lang w:val="en-US"/>
        </w:rPr>
        <w:t>nformation about this topic, for example:</w:t>
      </w:r>
    </w:p>
    <w:p w:rsidR="005441DB" w:rsidRPr="000F1ECD" w:rsidRDefault="005441DB" w:rsidP="000F1ECD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0F1ECD">
        <w:rPr>
          <w:rFonts w:cstheme="minorHAnsi"/>
          <w:sz w:val="24"/>
          <w:lang w:val="en-US"/>
        </w:rPr>
        <w:t xml:space="preserve">Chatting with companions </w:t>
      </w:r>
      <w:r w:rsidR="00151D0B" w:rsidRPr="000F1ECD">
        <w:rPr>
          <w:rFonts w:cstheme="minorHAnsi"/>
          <w:sz w:val="24"/>
          <w:lang w:val="en-US"/>
        </w:rPr>
        <w:t>reduces</w:t>
      </w:r>
      <w:r w:rsidRPr="000F1ECD">
        <w:rPr>
          <w:rFonts w:cstheme="minorHAnsi"/>
          <w:sz w:val="24"/>
          <w:lang w:val="en-US"/>
        </w:rPr>
        <w:t xml:space="preserve"> the driver's attention but it is not </w:t>
      </w:r>
      <w:proofErr w:type="gramStart"/>
      <w:r w:rsidRPr="000F1ECD">
        <w:rPr>
          <w:rFonts w:cstheme="minorHAnsi"/>
          <w:sz w:val="24"/>
          <w:lang w:val="en-US"/>
        </w:rPr>
        <w:t>so</w:t>
      </w:r>
      <w:proofErr w:type="gramEnd"/>
      <w:r w:rsidRPr="000F1ECD">
        <w:rPr>
          <w:rFonts w:cstheme="minorHAnsi"/>
          <w:sz w:val="24"/>
          <w:lang w:val="en-US"/>
        </w:rPr>
        <w:t xml:space="preserve"> dangerous as </w:t>
      </w:r>
      <w:r w:rsidR="00B46464">
        <w:rPr>
          <w:rFonts w:cstheme="minorHAnsi"/>
          <w:sz w:val="24"/>
          <w:lang w:val="en-US"/>
        </w:rPr>
        <w:t>they u</w:t>
      </w:r>
      <w:r w:rsidRPr="000F1ECD">
        <w:rPr>
          <w:rFonts w:cstheme="minorHAnsi"/>
          <w:sz w:val="24"/>
          <w:lang w:val="en-US"/>
        </w:rPr>
        <w:t>se</w:t>
      </w:r>
      <w:r w:rsidR="00B46464">
        <w:rPr>
          <w:rFonts w:cstheme="minorHAnsi"/>
          <w:sz w:val="24"/>
          <w:lang w:val="en-US"/>
        </w:rPr>
        <w:t xml:space="preserve"> </w:t>
      </w:r>
      <w:r w:rsidRPr="000F1ECD">
        <w:rPr>
          <w:rFonts w:cstheme="minorHAnsi"/>
          <w:sz w:val="24"/>
          <w:lang w:val="en-US"/>
        </w:rPr>
        <w:t xml:space="preserve">the mobile-phone. </w:t>
      </w:r>
    </w:p>
    <w:p w:rsidR="005441DB" w:rsidRPr="000F1ECD" w:rsidRDefault="005441DB" w:rsidP="000F1ECD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0F1ECD">
        <w:rPr>
          <w:rFonts w:cstheme="minorHAnsi"/>
          <w:sz w:val="24"/>
          <w:lang w:val="en-US"/>
        </w:rPr>
        <w:t>Convers</w:t>
      </w:r>
      <w:r w:rsidR="000F1ECD">
        <w:rPr>
          <w:rFonts w:cstheme="minorHAnsi"/>
          <w:sz w:val="24"/>
          <w:lang w:val="en-US"/>
        </w:rPr>
        <w:t>ation</w:t>
      </w:r>
      <w:r w:rsidR="001D3A50">
        <w:rPr>
          <w:rFonts w:cstheme="minorHAnsi"/>
          <w:sz w:val="24"/>
          <w:lang w:val="en-US"/>
        </w:rPr>
        <w:t xml:space="preserve"> </w:t>
      </w:r>
      <w:proofErr w:type="spellStart"/>
      <w:r w:rsidR="001D3A50">
        <w:rPr>
          <w:rFonts w:cstheme="minorHAnsi"/>
          <w:sz w:val="24"/>
          <w:lang w:val="en-US"/>
        </w:rPr>
        <w:t>slows</w:t>
      </w:r>
      <w:r w:rsidR="000F1ECD">
        <w:rPr>
          <w:rFonts w:cstheme="minorHAnsi"/>
          <w:sz w:val="24"/>
          <w:lang w:val="en-US"/>
        </w:rPr>
        <w:t>the</w:t>
      </w:r>
      <w:proofErr w:type="spellEnd"/>
      <w:r w:rsidR="000F1ECD">
        <w:rPr>
          <w:rFonts w:cstheme="minorHAnsi"/>
          <w:sz w:val="24"/>
          <w:lang w:val="en-US"/>
        </w:rPr>
        <w:t xml:space="preserve"> brain activity.</w:t>
      </w:r>
    </w:p>
    <w:p w:rsidR="005441DB" w:rsidRDefault="000F1ECD" w:rsidP="000F1ECD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 w:rsidRPr="000F1ECD">
        <w:rPr>
          <w:rFonts w:cstheme="minorHAnsi"/>
          <w:sz w:val="24"/>
          <w:lang w:val="en-US"/>
        </w:rPr>
        <w:t xml:space="preserve">Drivers have a tendency to forget what they saw in the street while they </w:t>
      </w:r>
      <w:r w:rsidR="002C7B78">
        <w:rPr>
          <w:rFonts w:cstheme="minorHAnsi"/>
          <w:sz w:val="24"/>
          <w:lang w:val="en-US"/>
        </w:rPr>
        <w:t xml:space="preserve">were </w:t>
      </w:r>
      <w:r w:rsidRPr="000F1ECD">
        <w:rPr>
          <w:rFonts w:cstheme="minorHAnsi"/>
          <w:sz w:val="24"/>
          <w:lang w:val="en-US"/>
        </w:rPr>
        <w:t>using the mobile-phone.</w:t>
      </w:r>
    </w:p>
    <w:p w:rsidR="000F1ECD" w:rsidRDefault="00A56C0B" w:rsidP="000F1ECD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lang w:val="en-US"/>
        </w:rPr>
      </w:pPr>
      <w:r>
        <w:rPr>
          <w:rFonts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566420</wp:posOffset>
            </wp:positionV>
            <wp:extent cx="3009900" cy="2228850"/>
            <wp:effectExtent l="19050" t="0" r="0" b="0"/>
            <wp:wrapSquare wrapText="bothSides"/>
            <wp:docPr id="9" name="Imagen 2" descr="C:\Users\blanco_tom\Desktop\manejando con cel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nco_tom\Desktop\manejando con celul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ECD">
        <w:rPr>
          <w:rFonts w:cstheme="minorHAnsi"/>
          <w:sz w:val="24"/>
          <w:lang w:val="en-US"/>
        </w:rPr>
        <w:t xml:space="preserve">Adults that drive and use the mobile-phone at the same time have </w:t>
      </w:r>
      <w:r w:rsidR="00510153">
        <w:rPr>
          <w:rFonts w:cstheme="minorHAnsi"/>
          <w:sz w:val="24"/>
          <w:lang w:val="en-US"/>
        </w:rPr>
        <w:t>a slower</w:t>
      </w:r>
      <w:r w:rsidR="000F1ECD">
        <w:rPr>
          <w:rFonts w:cstheme="minorHAnsi"/>
          <w:sz w:val="24"/>
          <w:lang w:val="en-US"/>
        </w:rPr>
        <w:t xml:space="preserve"> reaction.</w:t>
      </w:r>
      <w:r w:rsidR="000D066F" w:rsidRPr="000D066F">
        <w:rPr>
          <w:rFonts w:cstheme="minorHAnsi"/>
          <w:noProof/>
          <w:sz w:val="24"/>
          <w:lang w:val="en-US"/>
        </w:rPr>
        <w:t xml:space="preserve"> </w:t>
      </w:r>
    </w:p>
    <w:p w:rsidR="000F1ECD" w:rsidRPr="000F1ECD" w:rsidRDefault="001E15BF" w:rsidP="009B7D2E">
      <w:pPr>
        <w:jc w:val="both"/>
        <w:rPr>
          <w:rFonts w:cstheme="minorHAnsi"/>
          <w:sz w:val="24"/>
          <w:lang w:val="en-US"/>
        </w:rPr>
      </w:pPr>
      <w:r w:rsidRPr="001E15BF">
        <w:rPr>
          <w:rFonts w:cstheme="minorHAnsi"/>
          <w:noProof/>
          <w:sz w:val="24"/>
          <w:lang w:val="en-US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95pt;margin-top:1.75pt;width:87.75pt;height:131.25pt;z-index:251660288;mso-width-relative:margin;mso-height-relative:margin">
            <v:textbox style="mso-next-textbox:#_x0000_s1026">
              <w:txbxContent>
                <w:p w:rsidR="00B46464" w:rsidRPr="001E09F9" w:rsidRDefault="00B46464" w:rsidP="000D066F">
                  <w:pPr>
                    <w:jc w:val="center"/>
                    <w:rPr>
                      <w:b/>
                      <w:color w:val="FF0000"/>
                      <w:sz w:val="32"/>
                      <w:lang w:val="en-US"/>
                    </w:rPr>
                  </w:pPr>
                  <w:r w:rsidRPr="001E09F9">
                    <w:rPr>
                      <w:b/>
                      <w:color w:val="FF0000"/>
                      <w:sz w:val="28"/>
                      <w:lang w:val="en-US"/>
                    </w:rPr>
                    <w:t xml:space="preserve">Seven of Ten people use the mobile phone while </w:t>
                  </w:r>
                  <w:r w:rsidRPr="001E09F9">
                    <w:rPr>
                      <w:b/>
                      <w:color w:val="FF0000"/>
                      <w:sz w:val="32"/>
                      <w:lang w:val="en-US"/>
                    </w:rPr>
                    <w:t>driving</w:t>
                  </w:r>
                </w:p>
              </w:txbxContent>
            </v:textbox>
          </v:shape>
        </w:pict>
      </w:r>
      <w:r w:rsidR="000D066F">
        <w:rPr>
          <w:rFonts w:cstheme="minorHAnsi"/>
          <w:noProof/>
          <w:sz w:val="24"/>
        </w:rPr>
        <w:drawing>
          <wp:inline distT="0" distB="0" distL="0" distR="0">
            <wp:extent cx="1076325" cy="1657350"/>
            <wp:effectExtent l="19050" t="0" r="9525" b="0"/>
            <wp:docPr id="2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3A50" w:rsidRPr="001D3A50" w:rsidRDefault="001D3A50" w:rsidP="00943ED6">
      <w:pPr>
        <w:rPr>
          <w:rFonts w:cstheme="minorHAnsi"/>
          <w:sz w:val="24"/>
          <w:lang w:val="en-US"/>
        </w:rPr>
      </w:pPr>
      <w:r w:rsidRPr="001D3A50">
        <w:rPr>
          <w:rFonts w:cstheme="minorHAnsi"/>
          <w:sz w:val="24"/>
          <w:highlight w:val="yellow"/>
          <w:lang w:val="en-US"/>
        </w:rPr>
        <w:t>*</w:t>
      </w:r>
      <w:r w:rsidRPr="001D3A50">
        <w:rPr>
          <w:rStyle w:val="apple-converted-space"/>
          <w:rFonts w:ascii="Arial" w:hAnsi="Arial" w:cs="Arial"/>
          <w:color w:val="444444"/>
          <w:shd w:val="clear" w:color="auto" w:fill="FFFFFF"/>
          <w:lang w:val="en-US"/>
        </w:rPr>
        <w:t> </w:t>
      </w:r>
      <w:r w:rsidRPr="00E0231B">
        <w:rPr>
          <w:rFonts w:cstheme="minorHAnsi"/>
          <w:sz w:val="24"/>
          <w:lang w:val="en-US"/>
        </w:rPr>
        <w:t>The University of Utah is the flagship institution of higher learning in Utah</w:t>
      </w:r>
      <w:r w:rsidRPr="00106365">
        <w:rPr>
          <w:rFonts w:cstheme="minorHAnsi"/>
          <w:sz w:val="24"/>
          <w:lang w:val="en-US"/>
        </w:rPr>
        <w:t>, United States</w:t>
      </w:r>
    </w:p>
    <w:p w:rsidR="00D876D3" w:rsidRPr="002D643F" w:rsidRDefault="00D876D3" w:rsidP="00D876D3">
      <w:pPr>
        <w:jc w:val="both"/>
        <w:rPr>
          <w:rFonts w:cstheme="minorHAnsi"/>
          <w:b/>
          <w:i/>
          <w:sz w:val="28"/>
          <w:u w:val="single"/>
        </w:rPr>
      </w:pPr>
      <w:proofErr w:type="spellStart"/>
      <w:r w:rsidRPr="002D643F">
        <w:rPr>
          <w:rFonts w:cstheme="minorHAnsi"/>
          <w:b/>
          <w:i/>
          <w:sz w:val="28"/>
          <w:u w:val="single"/>
        </w:rPr>
        <w:t>Bibliography</w:t>
      </w:r>
      <w:proofErr w:type="spellEnd"/>
    </w:p>
    <w:p w:rsidR="005E23CF" w:rsidRPr="00C96215" w:rsidRDefault="00D876D3" w:rsidP="00D876D3">
      <w:pPr>
        <w:jc w:val="both"/>
        <w:rPr>
          <w:rFonts w:cstheme="minorHAnsi"/>
          <w:iCs/>
          <w:sz w:val="24"/>
        </w:rPr>
      </w:pPr>
      <w:r w:rsidRPr="00C96215">
        <w:rPr>
          <w:rFonts w:cstheme="minorHAnsi"/>
          <w:sz w:val="28"/>
        </w:rPr>
        <w:t xml:space="preserve"> </w:t>
      </w:r>
      <w:r w:rsidR="005E23CF" w:rsidRPr="00C96215">
        <w:rPr>
          <w:rFonts w:cstheme="minorHAnsi"/>
          <w:sz w:val="28"/>
        </w:rPr>
        <w:t>“</w:t>
      </w:r>
      <w:r w:rsidR="005E23CF" w:rsidRPr="00C96215">
        <w:rPr>
          <w:rFonts w:cstheme="minorHAnsi"/>
          <w:i/>
          <w:sz w:val="24"/>
        </w:rPr>
        <w:t xml:space="preserve">Prioridad peatonal: asignatura pendiente El 94% de los conductores no otorga la prioridad al peatón”. Luchemos por la vida. </w:t>
      </w:r>
      <w:hyperlink r:id="rId10" w:history="1">
        <w:r w:rsidR="005E23CF" w:rsidRPr="00C96215">
          <w:rPr>
            <w:rFonts w:cstheme="minorHAnsi"/>
            <w:b/>
            <w:i/>
            <w:color w:val="365F91" w:themeColor="accent1" w:themeShade="BF"/>
            <w:sz w:val="24"/>
            <w:u w:val="single"/>
          </w:rPr>
          <w:t>http://www.luchemos.org.ar/es/investigaciones</w:t>
        </w:r>
      </w:hyperlink>
      <w:r w:rsidR="005E23CF" w:rsidRPr="00C96215">
        <w:rPr>
          <w:rFonts w:cstheme="minorHAnsi"/>
          <w:b/>
          <w:color w:val="365F91" w:themeColor="accent1" w:themeShade="BF"/>
          <w:sz w:val="24"/>
        </w:rPr>
        <w:t xml:space="preserve">. </w:t>
      </w:r>
      <w:r w:rsidR="005E23CF" w:rsidRPr="00C96215">
        <w:rPr>
          <w:rFonts w:cstheme="minorHAnsi"/>
          <w:iCs/>
          <w:sz w:val="24"/>
        </w:rPr>
        <w:t>June of 2012 (Consultado en Septiembre del 2013)</w:t>
      </w:r>
    </w:p>
    <w:p w:rsidR="005E23CF" w:rsidRDefault="005E23CF" w:rsidP="005E23CF">
      <w:pPr>
        <w:spacing w:after="0" w:line="240" w:lineRule="auto"/>
        <w:ind w:left="90"/>
        <w:outlineLvl w:val="1"/>
        <w:rPr>
          <w:rFonts w:cstheme="minorHAnsi"/>
          <w:iCs/>
          <w:sz w:val="24"/>
        </w:rPr>
      </w:pPr>
    </w:p>
    <w:p w:rsidR="005E23CF" w:rsidRPr="00C96215" w:rsidRDefault="005E23CF" w:rsidP="00C96215">
      <w:pPr>
        <w:pStyle w:val="Prrafodelista"/>
        <w:numPr>
          <w:ilvl w:val="0"/>
          <w:numId w:val="3"/>
        </w:numPr>
        <w:jc w:val="both"/>
        <w:rPr>
          <w:rFonts w:cstheme="minorHAnsi"/>
          <w:i/>
          <w:sz w:val="24"/>
        </w:rPr>
      </w:pPr>
      <w:r w:rsidRPr="00C96215">
        <w:rPr>
          <w:rFonts w:cstheme="minorHAnsi"/>
          <w:i/>
          <w:sz w:val="24"/>
        </w:rPr>
        <w:t>Peralta, Elena. “Celulares: Siete de cada diez conductores atienden a pesar del riesgo”. Clarin</w:t>
      </w:r>
      <w:r w:rsidRPr="00C96215">
        <w:rPr>
          <w:rFonts w:cstheme="minorHAnsi"/>
          <w:b/>
          <w:i/>
          <w:color w:val="365F91" w:themeColor="accent1" w:themeShade="BF"/>
          <w:sz w:val="24"/>
          <w:u w:val="single"/>
        </w:rPr>
        <w:t>.</w:t>
      </w:r>
      <w:hyperlink r:id="rId11" w:history="1">
        <w:r w:rsidRPr="00C96215">
          <w:rPr>
            <w:rFonts w:cstheme="minorHAnsi"/>
            <w:b/>
            <w:i/>
            <w:color w:val="365F91" w:themeColor="accent1" w:themeShade="BF"/>
            <w:sz w:val="24"/>
            <w:u w:val="single"/>
          </w:rPr>
          <w:t>http://www.clarin.com/sociedad/Celulares-conductores-atienden-pesar-riesgo_0_817118411.html</w:t>
        </w:r>
      </w:hyperlink>
      <w:r w:rsidRPr="00C96215">
        <w:rPr>
          <w:rFonts w:cstheme="minorHAnsi"/>
          <w:color w:val="365F91" w:themeColor="accent1" w:themeShade="BF"/>
          <w:sz w:val="24"/>
        </w:rPr>
        <w:t xml:space="preserve">. </w:t>
      </w:r>
      <w:r w:rsidRPr="00C96215">
        <w:rPr>
          <w:rFonts w:cstheme="minorHAnsi"/>
          <w:iCs/>
          <w:sz w:val="24"/>
        </w:rPr>
        <w:t>25/11/12 (</w:t>
      </w:r>
      <w:r w:rsidRPr="00C96215">
        <w:rPr>
          <w:rFonts w:cstheme="minorHAnsi"/>
          <w:i/>
          <w:sz w:val="24"/>
        </w:rPr>
        <w:t>Consultado en Octubre del 2013)</w:t>
      </w:r>
    </w:p>
    <w:p w:rsidR="00D9583A" w:rsidRPr="00C96215" w:rsidRDefault="00D9583A" w:rsidP="00C96215">
      <w:pPr>
        <w:pStyle w:val="Prrafodelista"/>
        <w:numPr>
          <w:ilvl w:val="0"/>
          <w:numId w:val="3"/>
        </w:numPr>
        <w:spacing w:after="0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</w:pPr>
      <w:proofErr w:type="spellStart"/>
      <w:r w:rsidRPr="00C96215">
        <w:rPr>
          <w:rFonts w:cstheme="minorHAnsi"/>
          <w:i/>
          <w:sz w:val="24"/>
        </w:rPr>
        <w:t>Hernandez</w:t>
      </w:r>
      <w:proofErr w:type="spellEnd"/>
      <w:r w:rsidRPr="00C96215">
        <w:rPr>
          <w:rFonts w:cstheme="minorHAnsi"/>
          <w:i/>
          <w:sz w:val="24"/>
        </w:rPr>
        <w:t xml:space="preserve">, </w:t>
      </w:r>
      <w:proofErr w:type="spellStart"/>
      <w:r w:rsidRPr="00C96215">
        <w:rPr>
          <w:rFonts w:cstheme="minorHAnsi"/>
          <w:i/>
          <w:sz w:val="24"/>
        </w:rPr>
        <w:t>Javiera</w:t>
      </w:r>
      <w:proofErr w:type="spellEnd"/>
      <w:r w:rsidRPr="00C96215">
        <w:rPr>
          <w:rFonts w:cstheme="minorHAnsi"/>
          <w:i/>
          <w:sz w:val="24"/>
        </w:rPr>
        <w:t xml:space="preserve"> – Miranda, Ximena. Paritarios. “¿Por qué no se debe hablar por celular mientras se conduce?” Paritarios. </w:t>
      </w:r>
      <w:hyperlink r:id="rId12" w:history="1">
        <w:r w:rsidRPr="00C96215">
          <w:rPr>
            <w:rFonts w:cstheme="minorHAnsi"/>
            <w:b/>
            <w:i/>
            <w:color w:val="365F91" w:themeColor="accent1" w:themeShade="BF"/>
            <w:sz w:val="24"/>
            <w:u w:val="single"/>
          </w:rPr>
          <w:t>http://www.paritarios.cl/seg_vial_porque_no_se_debe_hablar_por_celular_mientras_se_conduce.htm</w:t>
        </w:r>
      </w:hyperlink>
      <w:r w:rsidRPr="00C96215">
        <w:rPr>
          <w:rFonts w:cstheme="minorHAnsi"/>
          <w:i/>
          <w:sz w:val="24"/>
        </w:rPr>
        <w:t>(Consultado en Agosto del 2013)</w:t>
      </w:r>
    </w:p>
    <w:p w:rsidR="00D9583A" w:rsidRPr="00D9583A" w:rsidRDefault="00D9583A" w:rsidP="00D9583A">
      <w:pPr>
        <w:spacing w:after="0" w:line="240" w:lineRule="auto"/>
        <w:jc w:val="both"/>
        <w:rPr>
          <w:rFonts w:cstheme="minorHAnsi"/>
          <w:i/>
          <w:sz w:val="24"/>
        </w:rPr>
      </w:pPr>
    </w:p>
    <w:p w:rsidR="000D066F" w:rsidRDefault="000D066F" w:rsidP="00BC603F">
      <w:pPr>
        <w:jc w:val="both"/>
        <w:rPr>
          <w:rFonts w:cstheme="minorHAnsi"/>
          <w:color w:val="365F91" w:themeColor="accent1" w:themeShade="BF"/>
          <w:sz w:val="24"/>
        </w:rPr>
      </w:pPr>
      <w:bookmarkStart w:id="0" w:name="_GoBack"/>
      <w:bookmarkEnd w:id="0"/>
    </w:p>
    <w:sectPr w:rsidR="000D066F" w:rsidSect="00E32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713F"/>
    <w:multiLevelType w:val="hybridMultilevel"/>
    <w:tmpl w:val="7AE652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821D5"/>
    <w:multiLevelType w:val="hybridMultilevel"/>
    <w:tmpl w:val="5B2AC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B1098"/>
    <w:multiLevelType w:val="hybridMultilevel"/>
    <w:tmpl w:val="99442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6463"/>
    <w:rsid w:val="0005421C"/>
    <w:rsid w:val="000B356E"/>
    <w:rsid w:val="000B73F9"/>
    <w:rsid w:val="000D066F"/>
    <w:rsid w:val="000F1ECD"/>
    <w:rsid w:val="00106365"/>
    <w:rsid w:val="00125FB7"/>
    <w:rsid w:val="00151D0B"/>
    <w:rsid w:val="00181EF0"/>
    <w:rsid w:val="00183E4D"/>
    <w:rsid w:val="00191B25"/>
    <w:rsid w:val="001A1018"/>
    <w:rsid w:val="001D3A50"/>
    <w:rsid w:val="001D73A7"/>
    <w:rsid w:val="001E09F9"/>
    <w:rsid w:val="001E15BF"/>
    <w:rsid w:val="00235663"/>
    <w:rsid w:val="00236D32"/>
    <w:rsid w:val="00244B8C"/>
    <w:rsid w:val="00261B36"/>
    <w:rsid w:val="0026636E"/>
    <w:rsid w:val="002A3943"/>
    <w:rsid w:val="002C7B78"/>
    <w:rsid w:val="002D643F"/>
    <w:rsid w:val="002E3BF2"/>
    <w:rsid w:val="002E770A"/>
    <w:rsid w:val="00305E15"/>
    <w:rsid w:val="00321A9A"/>
    <w:rsid w:val="00366CF0"/>
    <w:rsid w:val="003A7E54"/>
    <w:rsid w:val="003F02BD"/>
    <w:rsid w:val="00404D72"/>
    <w:rsid w:val="00413483"/>
    <w:rsid w:val="004173CC"/>
    <w:rsid w:val="00431C16"/>
    <w:rsid w:val="00457ABA"/>
    <w:rsid w:val="00510153"/>
    <w:rsid w:val="00512B92"/>
    <w:rsid w:val="005421D3"/>
    <w:rsid w:val="005441DB"/>
    <w:rsid w:val="00560434"/>
    <w:rsid w:val="00566353"/>
    <w:rsid w:val="00586674"/>
    <w:rsid w:val="005D0FE2"/>
    <w:rsid w:val="005E23CF"/>
    <w:rsid w:val="005E6BF0"/>
    <w:rsid w:val="00622553"/>
    <w:rsid w:val="0065385B"/>
    <w:rsid w:val="00657314"/>
    <w:rsid w:val="006A23E7"/>
    <w:rsid w:val="0074128C"/>
    <w:rsid w:val="007934DA"/>
    <w:rsid w:val="00795797"/>
    <w:rsid w:val="00797D3B"/>
    <w:rsid w:val="00797DE3"/>
    <w:rsid w:val="007C0130"/>
    <w:rsid w:val="007F10EF"/>
    <w:rsid w:val="008428B2"/>
    <w:rsid w:val="0085366C"/>
    <w:rsid w:val="008753CC"/>
    <w:rsid w:val="008F7152"/>
    <w:rsid w:val="00914830"/>
    <w:rsid w:val="0092232B"/>
    <w:rsid w:val="00943ED6"/>
    <w:rsid w:val="00971177"/>
    <w:rsid w:val="009923E7"/>
    <w:rsid w:val="009B7D2E"/>
    <w:rsid w:val="00A56C0B"/>
    <w:rsid w:val="00A60A98"/>
    <w:rsid w:val="00A65B31"/>
    <w:rsid w:val="00A77138"/>
    <w:rsid w:val="00AC4AA7"/>
    <w:rsid w:val="00AC4CAC"/>
    <w:rsid w:val="00B01793"/>
    <w:rsid w:val="00B46464"/>
    <w:rsid w:val="00B765FB"/>
    <w:rsid w:val="00BC53AA"/>
    <w:rsid w:val="00BC603F"/>
    <w:rsid w:val="00C107DE"/>
    <w:rsid w:val="00C11C2B"/>
    <w:rsid w:val="00C26740"/>
    <w:rsid w:val="00C755C0"/>
    <w:rsid w:val="00C8148B"/>
    <w:rsid w:val="00C96215"/>
    <w:rsid w:val="00CA5887"/>
    <w:rsid w:val="00CE3392"/>
    <w:rsid w:val="00D74076"/>
    <w:rsid w:val="00D876D3"/>
    <w:rsid w:val="00D9583A"/>
    <w:rsid w:val="00DE3FB5"/>
    <w:rsid w:val="00DE7714"/>
    <w:rsid w:val="00DF0D4A"/>
    <w:rsid w:val="00E0231B"/>
    <w:rsid w:val="00E033FC"/>
    <w:rsid w:val="00E0643D"/>
    <w:rsid w:val="00E324B1"/>
    <w:rsid w:val="00E635A6"/>
    <w:rsid w:val="00EA1E2D"/>
    <w:rsid w:val="00EE2E7C"/>
    <w:rsid w:val="00EE445A"/>
    <w:rsid w:val="00F02776"/>
    <w:rsid w:val="00F20B31"/>
    <w:rsid w:val="00F45F40"/>
    <w:rsid w:val="00F4632C"/>
    <w:rsid w:val="00F575BB"/>
    <w:rsid w:val="00F718BA"/>
    <w:rsid w:val="00F7684C"/>
    <w:rsid w:val="00F77D53"/>
    <w:rsid w:val="00FB1CEA"/>
    <w:rsid w:val="00FD1B28"/>
    <w:rsid w:val="00FE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B7"/>
  </w:style>
  <w:style w:type="paragraph" w:styleId="Ttulo2">
    <w:name w:val="heading 2"/>
    <w:basedOn w:val="Normal"/>
    <w:link w:val="Ttulo2Car"/>
    <w:uiPriority w:val="9"/>
    <w:qFormat/>
    <w:rsid w:val="005E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0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1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1E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21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A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A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A9A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971177"/>
  </w:style>
  <w:style w:type="character" w:styleId="nfasis">
    <w:name w:val="Emphasis"/>
    <w:basedOn w:val="Fuentedeprrafopredeter"/>
    <w:uiPriority w:val="20"/>
    <w:qFormat/>
    <w:rsid w:val="0097117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E23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D958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2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0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41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1E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21A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1A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1A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1A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1A9A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971177"/>
  </w:style>
  <w:style w:type="character" w:styleId="nfasis">
    <w:name w:val="Emphasis"/>
    <w:basedOn w:val="Fuentedeprrafopredeter"/>
    <w:uiPriority w:val="20"/>
    <w:qFormat/>
    <w:rsid w:val="0097117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5E23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D95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.ar/search?biw=1360&amp;bih=630&amp;q=psychology&amp;spell=1&amp;sa=X&amp;ei=ZJ05Uo6LBpHWrQHRsoCoCA&amp;ved=0CCoQvwUoAA" TargetMode="External"/><Relationship Id="rId12" Type="http://schemas.openxmlformats.org/officeDocument/2006/relationships/hyperlink" Target="http://www.paritarios.cl/seg_vial_porque_no_se_debe_hablar_por_celular_mientras_se_conduce.ht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larin.com/sociedad/Celulares-conductores-atienden-pesar-riesgo_0_81711841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uchemos.org.ar/es/investigacione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plotArea>
      <c:layout>
        <c:manualLayout>
          <c:layoutTarget val="inner"/>
          <c:xMode val="edge"/>
          <c:yMode val="edge"/>
          <c:x val="0"/>
          <c:y val="0.19284822155851211"/>
          <c:w val="1"/>
          <c:h val="0.95651825340014363"/>
        </c:manualLayout>
      </c:layout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Seven out of Ten people answer their mobile-phone while driving</c:v>
                </c:pt>
              </c:strCache>
            </c:strRef>
          </c:tx>
          <c:explosion val="3"/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numRef>
              <c:f>Hoja1!$A$2:$A$5</c:f>
              <c:numCache>
                <c:formatCode>General</c:formatCode>
                <c:ptCount val="4"/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70</c:v>
                </c:pt>
                <c:pt idx="1">
                  <c:v>30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4B6C-DE63-4D0F-9D51-545F608E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CNAI - UNMDP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santomil_ign</dc:creator>
  <cp:lastModifiedBy>Usuario</cp:lastModifiedBy>
  <cp:revision>3</cp:revision>
  <dcterms:created xsi:type="dcterms:W3CDTF">2013-10-30T12:51:00Z</dcterms:created>
  <dcterms:modified xsi:type="dcterms:W3CDTF">2013-12-20T14:36:00Z</dcterms:modified>
</cp:coreProperties>
</file>