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1588061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olor w:val="FFFFFF" w:themeColor="background1"/>
          <w:sz w:val="80"/>
          <w:szCs w:val="80"/>
        </w:rPr>
      </w:sdtEndPr>
      <w:sdtContent>
        <w:p w:rsidR="00531D66" w:rsidRDefault="00531D66">
          <w:pPr>
            <w:rPr>
              <w:lang w:val="es-ES"/>
            </w:rPr>
          </w:pPr>
        </w:p>
        <w:p w:rsidR="00531D66" w:rsidRDefault="00963216">
          <w:pPr>
            <w:rPr>
              <w:lang w:val="es-ES"/>
            </w:rPr>
          </w:pPr>
          <w:r>
            <w:rPr>
              <w:noProof/>
              <w:lang w:val="es-ES"/>
            </w:rPr>
            <w:pict>
              <v:group id="_x0000_s1051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52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53" style="position:absolute;left:-6;top:3717;width:12189;height:3550" coordorigin="18,7468" coordsize="12189,3550">
                    <v:shape id="_x0000_s1054" style="position:absolute;left:18;top:7837;width:7132;height:2863;mso-width-relative:page;mso-height-relative:page" coordsize="7132,2863" path="m,l17,2863,7132,2578r,-2378l,xe" fillcolor="#93ccdb [1620]" stroked="f">
                      <v:fill opacity=".5"/>
                      <v:path arrowok="t"/>
                    </v:shape>
                    <v:shape id="_x0000_s1055" style="position:absolute;left:7150;top:7468;width:3466;height:3550;mso-width-relative:page;mso-height-relative:page" coordsize="3466,3550" path="m,569l,2930r3466,620l3466,,,569xe" fillcolor="#c9e6ed [820]" stroked="f">
                      <v:fill opacity=".5"/>
                      <v:path arrowok="t"/>
                    </v:shape>
                    <v:shape id="_x0000_s1056" style="position:absolute;left:10616;top:7468;width:1591;height:3550;mso-width-relative:page;mso-height-relative:page" coordsize="1591,3550" path="m,l,3550,1591,2746r,-2009l,xe" fillcolor="#93ccdb [1620]" stroked="f">
                      <v:fill opacity=".5"/>
                      <v:path arrowok="t"/>
                    </v:shape>
                  </v:group>
                  <v:shape id="_x0000_s1057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58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59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60" style="position:absolute;left:17;top:3617;width:2076;height:3851;mso-width-relative:page;mso-height-relative:page" coordsize="2076,3851" path="m,921l2060,r16,3851l,2981,,921xe" fillcolor="#c9e6ed [820]" stroked="f">
                    <v:fill opacity="45875f"/>
                    <v:path arrowok="t"/>
                  </v:shape>
                  <v:shape id="_x0000_s1061" style="position:absolute;left:2077;top:3617;width:6011;height:3835;mso-width-relative:page;mso-height-relative:page" coordsize="6011,3835" path="m,l17,3835,6011,2629r,-1390l,xe" fillcolor="#93ccdb [1620]" stroked="f">
                    <v:fill opacity="45875f"/>
                    <v:path arrowok="t"/>
                  </v:shape>
                  <v:shape id="_x0000_s1062" style="position:absolute;left:8088;top:3835;width:4102;height:3432;mso-width-relative:page;mso-height-relative:page" coordsize="4102,3432" path="m,1038l,2411,4102,3432,4102,,,1038xe" fillcolor="#c9e6ed [820]" stroked="f">
                    <v:fill opacity="45875f"/>
                    <v:path arrowok="t"/>
                  </v:shape>
                </v:group>
                <v:rect id="_x0000_s1063" style="position:absolute;left:1800;top:1440;width:8638;height:1038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63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es-ES"/>
                          </w:rPr>
                          <w:alias w:val="Organización"/>
                          <w:id w:val="15866524"/>
                          <w:placeholder>
                            <w:docPart w:val="0FE530F8CC8A44649EA396F17850FBF8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AB41F9" w:rsidRDefault="00AB41F9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es-AR"/>
                              </w:rPr>
                              <w:t>Colegio Nacional Dr. Arturo U. Illia  - UNMdP</w:t>
                            </w:r>
                          </w:p>
                        </w:sdtContent>
                      </w:sdt>
                      <w:p w:rsidR="00AB41F9" w:rsidRDefault="00AB41F9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es-ES"/>
                          </w:rPr>
                        </w:pPr>
                      </w:p>
                    </w:txbxContent>
                  </v:textbox>
                </v:rect>
                <v:rect id="_x0000_s1064" style="position:absolute;left:6494;top:11160;width:4998;height:1687;mso-position-horizontal-relative:margin;mso-position-vertical-relative:margin" filled="f" stroked="f">
                  <v:textbox style="mso-next-textbox:#_x0000_s1064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  <w:lang w:val="es-ES"/>
                          </w:rPr>
                          <w:alias w:val="Año"/>
                          <w:id w:val="1836697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3-01-01T00:00:00Z">
                            <w:dateFormat w:val="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AB41F9" w:rsidRDefault="004E4628">
                            <w:pPr>
                              <w:jc w:val="right"/>
                              <w:rPr>
                                <w:sz w:val="96"/>
                                <w:szCs w:val="96"/>
                                <w:lang w:val="es-E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s-ES"/>
                              </w:rPr>
                              <w:t>13</w:t>
                            </w:r>
                          </w:p>
                        </w:sdtContent>
                      </w:sdt>
                    </w:txbxContent>
                  </v:textbox>
                </v:rect>
                <v:rect id="_x0000_s1065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65">
                    <w:txbxContent>
                      <w:sdt>
                        <w:sdtPr>
                          <w:rPr>
                            <w:b/>
                            <w:bCs/>
                            <w:color w:val="4F271C" w:themeColor="text2"/>
                            <w:sz w:val="72"/>
                            <w:szCs w:val="72"/>
                          </w:rPr>
                          <w:alias w:val="Título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AB41F9" w:rsidRPr="004E4628" w:rsidRDefault="00AB41F9">
                            <w:pPr>
                              <w:spacing w:after="0"/>
                              <w:rPr>
                                <w:b/>
                                <w:bCs/>
                                <w:color w:val="4F271C" w:themeColor="text2"/>
                                <w:sz w:val="72"/>
                                <w:szCs w:val="72"/>
                              </w:rPr>
                            </w:pPr>
                            <w:r w:rsidRPr="004E4628">
                              <w:rPr>
                                <w:b/>
                                <w:bCs/>
                                <w:color w:val="4F271C" w:themeColor="text2"/>
                                <w:sz w:val="72"/>
                                <w:szCs w:val="72"/>
                              </w:rPr>
                              <w:t>Road Safety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3891A7" w:themeColor="accent1"/>
                            <w:sz w:val="40"/>
                            <w:szCs w:val="40"/>
                          </w:rPr>
                          <w:alias w:val="Subtítulo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AB41F9" w:rsidRPr="004E4628" w:rsidRDefault="00AB41F9">
                            <w:pPr>
                              <w:rPr>
                                <w:b/>
                                <w:bCs/>
                                <w:color w:val="3891A7" w:themeColor="accent1"/>
                                <w:sz w:val="40"/>
                                <w:szCs w:val="40"/>
                              </w:rPr>
                            </w:pPr>
                            <w:r w:rsidRPr="004E4628">
                              <w:rPr>
                                <w:b/>
                                <w:bCs/>
                                <w:color w:val="3891A7" w:themeColor="accent1"/>
                                <w:sz w:val="40"/>
                                <w:szCs w:val="40"/>
                              </w:rPr>
                              <w:t>B.O.W. Workshop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es-ES"/>
                          </w:rPr>
                          <w:alias w:val="Autor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AB41F9" w:rsidRDefault="00AB41F9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es-AR"/>
                              </w:rPr>
                              <w:t>Palacios, Joaquín E. – Vega, Julián – Vekselman, Alan</w:t>
                            </w:r>
                          </w:p>
                        </w:sdtContent>
                      </w:sdt>
                      <w:p w:rsidR="00AB41F9" w:rsidRDefault="00AB41F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es-ES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531D66" w:rsidRDefault="00531D66">
          <w:pPr>
            <w:spacing w:after="0" w:line="240" w:lineRule="auto"/>
            <w:rPr>
              <w:rFonts w:asciiTheme="minorHAnsi" w:eastAsiaTheme="minorEastAsia" w:hAnsiTheme="minorHAnsi" w:cstheme="minorBidi"/>
              <w:color w:val="FFFFFF" w:themeColor="background1"/>
              <w:sz w:val="80"/>
              <w:szCs w:val="80"/>
              <w:lang w:val="es-ES"/>
            </w:rPr>
          </w:pPr>
          <w:r>
            <w:rPr>
              <w:rFonts w:asciiTheme="minorHAnsi" w:eastAsiaTheme="minorEastAsia" w:hAnsiTheme="minorHAnsi" w:cstheme="minorBidi"/>
              <w:color w:val="FFFFFF" w:themeColor="background1"/>
              <w:sz w:val="80"/>
              <w:szCs w:val="80"/>
              <w:lang w:val="es-ES"/>
            </w:rPr>
            <w:br w:type="page"/>
          </w:r>
        </w:p>
      </w:sdtContent>
    </w:sdt>
    <w:p w:rsidR="0077228A" w:rsidRPr="004E4628" w:rsidRDefault="00FE2BEF" w:rsidP="00056705">
      <w:pPr>
        <w:spacing w:before="120" w:after="120" w:line="240" w:lineRule="auto"/>
        <w:ind w:firstLine="709"/>
        <w:jc w:val="both"/>
        <w:rPr>
          <w:noProof/>
          <w:color w:val="C5AF7D" w:themeColor="background2" w:themeShade="BF"/>
          <w:sz w:val="32"/>
          <w:szCs w:val="32"/>
          <w:lang w:eastAsia="es-AR"/>
        </w:rPr>
      </w:pPr>
      <w:r w:rsidRPr="007473E9">
        <w:rPr>
          <w:rFonts w:cs="Calibri"/>
        </w:rPr>
        <w:lastRenderedPageBreak/>
        <w:t xml:space="preserve">Statistics show that road accidents are the number one cause of death </w:t>
      </w:r>
      <w:r w:rsidR="00E13CE2">
        <w:rPr>
          <w:rFonts w:cs="Calibri"/>
        </w:rPr>
        <w:t xml:space="preserve">of </w:t>
      </w:r>
      <w:r w:rsidR="00EB1177" w:rsidRPr="007473E9">
        <w:rPr>
          <w:rFonts w:cs="Calibri"/>
        </w:rPr>
        <w:t>people</w:t>
      </w:r>
      <w:r w:rsidR="00E13CE2">
        <w:rPr>
          <w:rFonts w:cs="Calibri"/>
        </w:rPr>
        <w:t xml:space="preserve"> between the </w:t>
      </w:r>
      <w:r w:rsidR="00546D2E">
        <w:rPr>
          <w:rFonts w:cs="Calibri"/>
        </w:rPr>
        <w:t>ages</w:t>
      </w:r>
      <w:r w:rsidR="00546D2E">
        <w:rPr>
          <w:rStyle w:val="Refdecomentario"/>
        </w:rPr>
        <w:t xml:space="preserve"> </w:t>
      </w:r>
      <w:r w:rsidR="00546D2E" w:rsidRPr="007473E9">
        <w:rPr>
          <w:rFonts w:cs="Calibri"/>
        </w:rPr>
        <w:t>5</w:t>
      </w:r>
      <w:r w:rsidRPr="007473E9">
        <w:rPr>
          <w:rFonts w:cs="Calibri"/>
        </w:rPr>
        <w:t xml:space="preserve"> t</w:t>
      </w:r>
      <w:r w:rsidR="00EB1177" w:rsidRPr="007473E9">
        <w:rPr>
          <w:rFonts w:cs="Calibri"/>
        </w:rPr>
        <w:t xml:space="preserve">o 30. In </w:t>
      </w:r>
      <w:r w:rsidR="007C30E2">
        <w:rPr>
          <w:rFonts w:cs="Calibri"/>
        </w:rPr>
        <w:t>Argentina</w:t>
      </w:r>
      <w:r w:rsidR="00EB1177" w:rsidRPr="007473E9">
        <w:rPr>
          <w:rFonts w:cs="Calibri"/>
        </w:rPr>
        <w:t xml:space="preserve">, this is a </w:t>
      </w:r>
      <w:r w:rsidR="00546D2E">
        <w:rPr>
          <w:rFonts w:cs="Calibri"/>
        </w:rPr>
        <w:t>huge problem because most citizens</w:t>
      </w:r>
      <w:r w:rsidR="00D058FC" w:rsidRPr="007473E9">
        <w:rPr>
          <w:rFonts w:cs="Calibri"/>
        </w:rPr>
        <w:t xml:space="preserve"> have a reckless way of driving, not caring about the law </w:t>
      </w:r>
      <w:r w:rsidR="007B5584" w:rsidRPr="007473E9">
        <w:rPr>
          <w:rFonts w:cs="Calibri"/>
        </w:rPr>
        <w:t>or</w:t>
      </w:r>
      <w:r w:rsidR="00D058FC" w:rsidRPr="007473E9">
        <w:rPr>
          <w:rFonts w:cs="Calibri"/>
        </w:rPr>
        <w:t xml:space="preserve"> the pedestrian’s safety. </w:t>
      </w:r>
      <w:r w:rsidR="00EB1177" w:rsidRPr="007473E9">
        <w:rPr>
          <w:rFonts w:cs="Calibri"/>
        </w:rPr>
        <w:t>Besides, a lot of people drink</w:t>
      </w:r>
      <w:r w:rsidR="007473E9">
        <w:rPr>
          <w:rFonts w:cs="Calibri"/>
        </w:rPr>
        <w:t xml:space="preserve"> and </w:t>
      </w:r>
      <w:r w:rsidR="00EB1177" w:rsidRPr="007473E9">
        <w:rPr>
          <w:rFonts w:cs="Calibri"/>
        </w:rPr>
        <w:t xml:space="preserve">drive, causing injuries and even death to </w:t>
      </w:r>
      <w:r w:rsidR="00546D2E">
        <w:rPr>
          <w:rFonts w:cs="Calibri"/>
        </w:rPr>
        <w:t xml:space="preserve">other people and to </w:t>
      </w:r>
      <w:r w:rsidR="00E13CE2">
        <w:rPr>
          <w:rFonts w:cs="Calibri"/>
        </w:rPr>
        <w:t>them</w:t>
      </w:r>
      <w:r w:rsidR="00546D2E">
        <w:rPr>
          <w:rFonts w:cs="Calibri"/>
        </w:rPr>
        <w:t>selves</w:t>
      </w:r>
      <w:r w:rsidR="007C30E2">
        <w:rPr>
          <w:rFonts w:cs="Calibri"/>
        </w:rPr>
        <w:t>. Most of the victims</w:t>
      </w:r>
      <w:r w:rsidR="008420A5">
        <w:rPr>
          <w:rFonts w:cs="Calibri"/>
        </w:rPr>
        <w:t xml:space="preserve"> of the</w:t>
      </w:r>
      <w:r w:rsidR="007C30E2">
        <w:rPr>
          <w:rFonts w:cs="Calibri"/>
        </w:rPr>
        <w:t xml:space="preserve"> accidents that take place in the most developed countries are not the </w:t>
      </w:r>
      <w:r w:rsidR="00E13CE2">
        <w:rPr>
          <w:rFonts w:cs="Calibri"/>
        </w:rPr>
        <w:t>drivers</w:t>
      </w:r>
      <w:r w:rsidR="007C30E2">
        <w:rPr>
          <w:rFonts w:cs="Calibri"/>
        </w:rPr>
        <w:t xml:space="preserve"> but the pedestri</w:t>
      </w:r>
      <w:r w:rsidR="00546D2E">
        <w:rPr>
          <w:rFonts w:cs="Calibri"/>
        </w:rPr>
        <w:t>ans and bicyclists and all</w:t>
      </w:r>
      <w:r w:rsidR="00474272">
        <w:rPr>
          <w:rFonts w:cs="Calibri"/>
        </w:rPr>
        <w:t xml:space="preserve"> of the</w:t>
      </w:r>
      <w:r w:rsidR="00546D2E">
        <w:rPr>
          <w:rFonts w:cs="Calibri"/>
        </w:rPr>
        <w:t xml:space="preserve"> inhabitants</w:t>
      </w:r>
      <w:r w:rsidR="007C30E2">
        <w:rPr>
          <w:rFonts w:cs="Calibri"/>
        </w:rPr>
        <w:t xml:space="preserve"> </w:t>
      </w:r>
      <w:r w:rsidR="00FC6AD7">
        <w:rPr>
          <w:rFonts w:cs="Calibri"/>
        </w:rPr>
        <w:t>using other sorts of</w:t>
      </w:r>
      <w:r w:rsidR="007C30E2">
        <w:rPr>
          <w:rFonts w:cs="Calibri"/>
        </w:rPr>
        <w:t xml:space="preserve"> vehicles.  </w:t>
      </w:r>
    </w:p>
    <w:p w:rsidR="00A23679" w:rsidRDefault="00A23679" w:rsidP="00531D66">
      <w:pPr>
        <w:pStyle w:val="hola"/>
        <w:spacing w:line="240" w:lineRule="auto"/>
      </w:pPr>
      <w:bookmarkStart w:id="0" w:name="_Toc368472138"/>
      <w:r>
        <w:t>Global Statistics:</w:t>
      </w:r>
      <w:bookmarkEnd w:id="0"/>
    </w:p>
    <w:p w:rsidR="00C13F47" w:rsidRDefault="00A23679" w:rsidP="00531D66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77228A">
        <w:rPr>
          <w:rFonts w:ascii="Calibri" w:hAnsi="Calibri" w:cs="Calibri"/>
          <w:sz w:val="22"/>
          <w:szCs w:val="22"/>
          <w:lang w:val="en-US"/>
        </w:rPr>
        <w:t>Every year</w:t>
      </w:r>
      <w:r>
        <w:rPr>
          <w:rFonts w:ascii="Calibri" w:hAnsi="Calibri" w:cs="Calibri"/>
          <w:sz w:val="22"/>
          <w:szCs w:val="22"/>
          <w:lang w:val="en-US"/>
        </w:rPr>
        <w:t>,</w:t>
      </w:r>
      <w:r w:rsidRPr="0077228A">
        <w:rPr>
          <w:rFonts w:ascii="Calibri" w:hAnsi="Calibri" w:cs="Calibri"/>
          <w:sz w:val="22"/>
          <w:szCs w:val="22"/>
          <w:lang w:val="en-US"/>
        </w:rPr>
        <w:t xml:space="preserve"> more than 1</w:t>
      </w:r>
      <w:r>
        <w:rPr>
          <w:rFonts w:ascii="Calibri" w:hAnsi="Calibri" w:cs="Calibri"/>
          <w:sz w:val="22"/>
          <w:szCs w:val="22"/>
          <w:lang w:val="en-US"/>
        </w:rPr>
        <w:t>.17 million people die in road accidents a</w:t>
      </w:r>
      <w:r w:rsidRPr="0077228A">
        <w:rPr>
          <w:rFonts w:ascii="Calibri" w:hAnsi="Calibri" w:cs="Calibri"/>
          <w:sz w:val="22"/>
          <w:szCs w:val="22"/>
          <w:lang w:val="en-US"/>
        </w:rPr>
        <w:t xml:space="preserve">round the world. </w:t>
      </w:r>
      <w:r>
        <w:rPr>
          <w:rFonts w:ascii="Calibri" w:hAnsi="Calibri" w:cs="Calibri"/>
          <w:sz w:val="22"/>
          <w:szCs w:val="22"/>
          <w:lang w:val="en-US"/>
        </w:rPr>
        <w:t>About 70</w:t>
      </w:r>
      <w:r w:rsidRPr="0077228A">
        <w:rPr>
          <w:rFonts w:ascii="Calibri" w:hAnsi="Calibri" w:cs="Calibri"/>
          <w:sz w:val="22"/>
          <w:szCs w:val="22"/>
          <w:lang w:val="en-US"/>
        </w:rPr>
        <w:t xml:space="preserve"> percent </w:t>
      </w:r>
      <w:r>
        <w:rPr>
          <w:rFonts w:ascii="Calibri" w:hAnsi="Calibri" w:cs="Calibri"/>
          <w:sz w:val="22"/>
          <w:szCs w:val="22"/>
          <w:lang w:val="en-US"/>
        </w:rPr>
        <w:t>of these deaths occur in developing countries. 65</w:t>
      </w:r>
      <w:r w:rsidRPr="0077228A">
        <w:rPr>
          <w:rFonts w:ascii="Calibri" w:hAnsi="Calibri" w:cs="Calibri"/>
          <w:sz w:val="22"/>
          <w:szCs w:val="22"/>
          <w:lang w:val="en-US"/>
        </w:rPr>
        <w:t xml:space="preserve"> percent of </w:t>
      </w:r>
      <w:r>
        <w:rPr>
          <w:rFonts w:ascii="Calibri" w:hAnsi="Calibri" w:cs="Calibri"/>
          <w:sz w:val="22"/>
          <w:szCs w:val="22"/>
          <w:lang w:val="en-US"/>
        </w:rPr>
        <w:t xml:space="preserve">the </w:t>
      </w:r>
      <w:r w:rsidRPr="0077228A">
        <w:rPr>
          <w:rFonts w:ascii="Calibri" w:hAnsi="Calibri" w:cs="Calibri"/>
          <w:sz w:val="22"/>
          <w:szCs w:val="22"/>
          <w:lang w:val="en-US"/>
        </w:rPr>
        <w:t xml:space="preserve">deaths involve pedestrians and 35 percent of </w:t>
      </w:r>
      <w:r>
        <w:rPr>
          <w:rFonts w:ascii="Calibri" w:hAnsi="Calibri" w:cs="Calibri"/>
          <w:sz w:val="22"/>
          <w:szCs w:val="22"/>
          <w:lang w:val="en-US"/>
        </w:rPr>
        <w:t xml:space="preserve">the </w:t>
      </w:r>
      <w:r w:rsidRPr="0077228A">
        <w:rPr>
          <w:rFonts w:ascii="Calibri" w:hAnsi="Calibri" w:cs="Calibri"/>
          <w:sz w:val="22"/>
          <w:szCs w:val="22"/>
          <w:lang w:val="en-US"/>
        </w:rPr>
        <w:t xml:space="preserve">pedestrian deaths are children. </w:t>
      </w:r>
      <w:r w:rsidR="00FC6AD7">
        <w:rPr>
          <w:rFonts w:ascii="Calibri" w:hAnsi="Calibri" w:cs="Calibri"/>
          <w:sz w:val="22"/>
          <w:szCs w:val="22"/>
          <w:lang w:val="en-US"/>
        </w:rPr>
        <w:t>Annually</w:t>
      </w:r>
      <w:r w:rsidR="007C30E2">
        <w:rPr>
          <w:rFonts w:ascii="Calibri" w:hAnsi="Calibri" w:cs="Calibri"/>
          <w:sz w:val="22"/>
          <w:szCs w:val="22"/>
          <w:lang w:val="en-US"/>
        </w:rPr>
        <w:t xml:space="preserve">, more than ten million </w:t>
      </w:r>
      <w:r w:rsidR="00546D2E">
        <w:rPr>
          <w:rFonts w:ascii="Calibri" w:hAnsi="Calibri" w:cs="Calibri"/>
          <w:sz w:val="22"/>
          <w:szCs w:val="22"/>
          <w:lang w:val="en-US"/>
        </w:rPr>
        <w:t xml:space="preserve">citizens </w:t>
      </w:r>
      <w:r w:rsidR="007C30E2">
        <w:rPr>
          <w:rFonts w:ascii="Calibri" w:hAnsi="Calibri" w:cs="Calibri"/>
          <w:sz w:val="22"/>
          <w:szCs w:val="22"/>
          <w:lang w:val="en-US"/>
        </w:rPr>
        <w:t xml:space="preserve">are victims of road accidents, causing serious injuries and </w:t>
      </w:r>
      <w:r w:rsidR="00FC6AD7">
        <w:rPr>
          <w:rFonts w:ascii="Calibri" w:hAnsi="Calibri" w:cs="Calibri"/>
          <w:sz w:val="22"/>
          <w:szCs w:val="22"/>
          <w:lang w:val="en-US"/>
        </w:rPr>
        <w:t xml:space="preserve">even </w:t>
      </w:r>
      <w:r w:rsidR="007C30E2">
        <w:rPr>
          <w:rFonts w:ascii="Calibri" w:hAnsi="Calibri" w:cs="Calibri"/>
          <w:sz w:val="22"/>
          <w:szCs w:val="22"/>
          <w:lang w:val="en-US"/>
        </w:rPr>
        <w:t xml:space="preserve">death. </w:t>
      </w:r>
      <w:r w:rsidR="00E76215">
        <w:rPr>
          <w:rFonts w:ascii="Calibri" w:hAnsi="Calibri" w:cs="Calibri"/>
          <w:sz w:val="22"/>
          <w:szCs w:val="22"/>
          <w:lang w:val="en-US"/>
        </w:rPr>
        <w:t>It is important to realize which a</w:t>
      </w:r>
      <w:r w:rsidR="007C30E2">
        <w:rPr>
          <w:rFonts w:ascii="Calibri" w:hAnsi="Calibri" w:cs="Calibri"/>
          <w:sz w:val="22"/>
          <w:szCs w:val="22"/>
          <w:lang w:val="en-US"/>
        </w:rPr>
        <w:t>ction needs to be taken to prevent more people from continuing being reckless towards the law.</w:t>
      </w:r>
    </w:p>
    <w:p w:rsidR="007A66EB" w:rsidRPr="007A66EB" w:rsidRDefault="007A66EB" w:rsidP="00531D66">
      <w:pPr>
        <w:pStyle w:val="hola"/>
        <w:spacing w:line="240" w:lineRule="auto"/>
      </w:pPr>
      <w:bookmarkStart w:id="1" w:name="_Toc368472139"/>
      <w:r w:rsidRPr="007A66EB">
        <w:t>National Statistics:</w:t>
      </w:r>
      <w:bookmarkEnd w:id="1"/>
    </w:p>
    <w:p w:rsidR="007A66EB" w:rsidRDefault="007A66EB" w:rsidP="00531D66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7A66EB">
        <w:rPr>
          <w:rFonts w:ascii="Calibri" w:hAnsi="Calibri" w:cs="Calibri"/>
          <w:sz w:val="22"/>
          <w:szCs w:val="22"/>
          <w:lang w:val="en-US"/>
        </w:rPr>
        <w:t xml:space="preserve">In Argentina, the estimated number of deaths in traffic accidents is 12.6 for every 100.000 </w:t>
      </w:r>
      <w:r w:rsidR="007C30E2">
        <w:rPr>
          <w:rFonts w:ascii="Calibri" w:hAnsi="Calibri" w:cs="Calibri"/>
          <w:sz w:val="22"/>
          <w:szCs w:val="22"/>
          <w:lang w:val="en-US"/>
        </w:rPr>
        <w:t>citizens,</w:t>
      </w:r>
      <w:r w:rsidRPr="007A66EB">
        <w:rPr>
          <w:rFonts w:ascii="Calibri" w:hAnsi="Calibri" w:cs="Calibri"/>
          <w:sz w:val="22"/>
          <w:szCs w:val="22"/>
          <w:lang w:val="en-US"/>
        </w:rPr>
        <w:t xml:space="preserve"> and it is the</w:t>
      </w:r>
      <w:r w:rsidR="00E13CE2">
        <w:rPr>
          <w:rFonts w:ascii="Calibri" w:hAnsi="Calibri" w:cs="Calibri"/>
          <w:sz w:val="22"/>
          <w:szCs w:val="22"/>
          <w:lang w:val="en-US"/>
        </w:rPr>
        <w:t xml:space="preserve"> second</w:t>
      </w:r>
      <w:r w:rsidRPr="007A66EB">
        <w:rPr>
          <w:rFonts w:ascii="Calibri" w:hAnsi="Calibri" w:cs="Calibri"/>
          <w:sz w:val="22"/>
          <w:szCs w:val="22"/>
          <w:lang w:val="en-US"/>
        </w:rPr>
        <w:t xml:space="preserve"> lowest in South America after </w:t>
      </w:r>
      <w:r w:rsidRPr="003770DE">
        <w:rPr>
          <w:rFonts w:ascii="Calibri" w:hAnsi="Calibri" w:cs="Calibri"/>
          <w:sz w:val="22"/>
          <w:szCs w:val="22"/>
          <w:vertAlign w:val="superscript"/>
          <w:lang w:val="en-US"/>
        </w:rPr>
        <w:t>Chile</w:t>
      </w:r>
      <w:r w:rsidRPr="007A66EB">
        <w:rPr>
          <w:rFonts w:ascii="Calibri" w:hAnsi="Calibri" w:cs="Calibri"/>
          <w:sz w:val="22"/>
          <w:szCs w:val="22"/>
          <w:lang w:val="en-US"/>
        </w:rPr>
        <w:t xml:space="preserve">, according to a report ciphers. The </w:t>
      </w:r>
      <w:r w:rsidR="00546D2E">
        <w:rPr>
          <w:rFonts w:ascii="Calibri" w:hAnsi="Calibri" w:cs="Calibri"/>
          <w:sz w:val="22"/>
          <w:szCs w:val="22"/>
          <w:lang w:val="en-US"/>
        </w:rPr>
        <w:t>World Health Organization (WHO)</w:t>
      </w:r>
      <w:r w:rsidRPr="007A66EB">
        <w:rPr>
          <w:rFonts w:ascii="Calibri" w:hAnsi="Calibri" w:cs="Calibri"/>
          <w:sz w:val="22"/>
          <w:szCs w:val="22"/>
          <w:lang w:val="en-US"/>
        </w:rPr>
        <w:t xml:space="preserve"> has placed Argentina among the countries with </w:t>
      </w:r>
      <w:r w:rsidR="007C30E2">
        <w:rPr>
          <w:rFonts w:ascii="Calibri" w:hAnsi="Calibri" w:cs="Calibri"/>
          <w:sz w:val="22"/>
          <w:szCs w:val="22"/>
          <w:lang w:val="en-US"/>
        </w:rPr>
        <w:t>a low level of mortality d</w:t>
      </w:r>
      <w:r w:rsidRPr="007A66EB">
        <w:rPr>
          <w:rFonts w:ascii="Calibri" w:hAnsi="Calibri" w:cs="Calibri"/>
          <w:sz w:val="22"/>
          <w:szCs w:val="22"/>
          <w:lang w:val="en-US"/>
        </w:rPr>
        <w:t>ue to road accidents.</w:t>
      </w:r>
    </w:p>
    <w:p w:rsidR="00C13F47" w:rsidRPr="00C13F47" w:rsidRDefault="00C13F47" w:rsidP="00531D66">
      <w:pPr>
        <w:pStyle w:val="hola"/>
        <w:spacing w:line="240" w:lineRule="auto"/>
      </w:pPr>
      <w:bookmarkStart w:id="2" w:name="_Toc368472140"/>
      <w:r w:rsidRPr="003770DE">
        <w:t>Local Statistics</w:t>
      </w:r>
      <w:r w:rsidRPr="00C13F47">
        <w:t>:</w:t>
      </w:r>
      <w:bookmarkEnd w:id="2"/>
    </w:p>
    <w:p w:rsidR="00EB1177" w:rsidRPr="00C13F47" w:rsidRDefault="00EB1177" w:rsidP="00531D66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C13F47">
        <w:rPr>
          <w:rFonts w:ascii="Calibri" w:hAnsi="Calibri" w:cs="Calibri"/>
          <w:sz w:val="22"/>
          <w:szCs w:val="22"/>
          <w:lang w:val="en-US"/>
        </w:rPr>
        <w:t xml:space="preserve">According to the </w:t>
      </w:r>
      <w:r w:rsidR="00E13CE2" w:rsidRPr="00E13CE2">
        <w:rPr>
          <w:rFonts w:ascii="Calibri" w:hAnsi="Calibri" w:cs="Calibri"/>
          <w:i/>
          <w:sz w:val="22"/>
          <w:szCs w:val="22"/>
          <w:lang w:val="en-US"/>
        </w:rPr>
        <w:t>Intentional</w:t>
      </w:r>
      <w:r w:rsidR="00E13CE2" w:rsidRPr="00B65119">
        <w:rPr>
          <w:rFonts w:ascii="Verdana" w:hAnsi="Verdana"/>
          <w:i/>
          <w:color w:val="000000"/>
          <w:shd w:val="clear" w:color="auto" w:fill="FAFAFA"/>
          <w:lang w:val="en-US"/>
        </w:rPr>
        <w:t xml:space="preserve"> </w:t>
      </w:r>
      <w:r w:rsidR="00FE3BF4">
        <w:rPr>
          <w:rFonts w:ascii="Calibri" w:hAnsi="Calibri" w:cs="Calibri"/>
          <w:i/>
          <w:sz w:val="22"/>
          <w:szCs w:val="22"/>
          <w:lang w:val="en-US"/>
        </w:rPr>
        <w:t>Crime</w:t>
      </w:r>
      <w:r w:rsidR="00E13CE2">
        <w:rPr>
          <w:rFonts w:ascii="Calibri" w:hAnsi="Calibri" w:cs="Calibri"/>
          <w:i/>
          <w:sz w:val="22"/>
          <w:szCs w:val="22"/>
          <w:lang w:val="en-US"/>
        </w:rPr>
        <w:t xml:space="preserve"> Pr</w:t>
      </w:r>
      <w:r w:rsidR="00E13CE2" w:rsidRPr="00E13CE2">
        <w:rPr>
          <w:rFonts w:ascii="Calibri" w:hAnsi="Calibri" w:cs="Calibri"/>
          <w:i/>
          <w:sz w:val="22"/>
          <w:szCs w:val="22"/>
          <w:lang w:val="en-US"/>
        </w:rPr>
        <w:t>osecutor's</w:t>
      </w:r>
      <w:r w:rsidR="00E13CE2" w:rsidRPr="00B65119">
        <w:rPr>
          <w:rFonts w:ascii="Verdana" w:hAnsi="Verdana"/>
          <w:i/>
          <w:color w:val="000000"/>
          <w:shd w:val="clear" w:color="auto" w:fill="FAFAFA"/>
          <w:lang w:val="en-US"/>
        </w:rPr>
        <w:t xml:space="preserve"> </w:t>
      </w:r>
      <w:r w:rsidR="00546D2E">
        <w:rPr>
          <w:rFonts w:ascii="Calibri" w:hAnsi="Calibri" w:cs="Calibri"/>
          <w:i/>
          <w:sz w:val="22"/>
          <w:szCs w:val="22"/>
          <w:lang w:val="en-US"/>
        </w:rPr>
        <w:t>O</w:t>
      </w:r>
      <w:r w:rsidR="00E13CE2" w:rsidRPr="00E13CE2">
        <w:rPr>
          <w:rFonts w:ascii="Calibri" w:hAnsi="Calibri" w:cs="Calibri"/>
          <w:i/>
          <w:sz w:val="22"/>
          <w:szCs w:val="22"/>
          <w:lang w:val="en-US"/>
        </w:rPr>
        <w:t>ffice</w:t>
      </w:r>
      <w:r w:rsidR="00E26A1D">
        <w:rPr>
          <w:rFonts w:ascii="Calibri" w:hAnsi="Calibri" w:cs="Calibri"/>
          <w:i/>
          <w:sz w:val="22"/>
          <w:szCs w:val="22"/>
          <w:lang w:val="en-US"/>
        </w:rPr>
        <w:t>,</w:t>
      </w:r>
      <w:r w:rsidRPr="00C13F47">
        <w:rPr>
          <w:rFonts w:ascii="Calibri" w:hAnsi="Calibri" w:cs="Calibri"/>
          <w:sz w:val="22"/>
          <w:szCs w:val="22"/>
          <w:lang w:val="en-US"/>
        </w:rPr>
        <w:t xml:space="preserve"> the </w:t>
      </w:r>
      <w:r w:rsidR="007C30E2">
        <w:rPr>
          <w:rFonts w:ascii="Calibri" w:hAnsi="Calibri" w:cs="Calibri"/>
          <w:sz w:val="22"/>
          <w:szCs w:val="22"/>
          <w:lang w:val="en-US"/>
        </w:rPr>
        <w:t xml:space="preserve">number </w:t>
      </w:r>
      <w:r w:rsidRPr="00C13F47">
        <w:rPr>
          <w:rFonts w:ascii="Calibri" w:hAnsi="Calibri" w:cs="Calibri"/>
          <w:sz w:val="22"/>
          <w:szCs w:val="22"/>
          <w:lang w:val="en-US"/>
        </w:rPr>
        <w:t xml:space="preserve">of road accidents resulting in dead victims has diminished in almost 50 percent </w:t>
      </w:r>
      <w:r w:rsidR="00FC6AD7" w:rsidRPr="00C13F47">
        <w:rPr>
          <w:rFonts w:ascii="Calibri" w:hAnsi="Calibri" w:cs="Calibri"/>
          <w:sz w:val="22"/>
          <w:szCs w:val="22"/>
          <w:lang w:val="en-US"/>
        </w:rPr>
        <w:t>in Mar del Plata</w:t>
      </w:r>
      <w:r w:rsidR="00FC6AD7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E13CE2">
        <w:rPr>
          <w:rFonts w:ascii="Calibri" w:hAnsi="Calibri" w:cs="Calibri"/>
          <w:sz w:val="22"/>
          <w:szCs w:val="22"/>
          <w:lang w:val="en-US"/>
        </w:rPr>
        <w:t>since l</w:t>
      </w:r>
      <w:r w:rsidRPr="00C13F47">
        <w:rPr>
          <w:rFonts w:ascii="Calibri" w:hAnsi="Calibri" w:cs="Calibri"/>
          <w:sz w:val="22"/>
          <w:szCs w:val="22"/>
          <w:lang w:val="en-US"/>
        </w:rPr>
        <w:t xml:space="preserve">ast year. Moreover, in the last two years, the rate of people driving with a higher alcohol level </w:t>
      </w:r>
      <w:r w:rsidR="00D47510" w:rsidRPr="00C13F47">
        <w:rPr>
          <w:rFonts w:ascii="Calibri" w:hAnsi="Calibri" w:cs="Calibri"/>
          <w:sz w:val="22"/>
          <w:szCs w:val="22"/>
          <w:lang w:val="en-US"/>
        </w:rPr>
        <w:t xml:space="preserve">in blood </w:t>
      </w:r>
      <w:r w:rsidRPr="00C13F47">
        <w:rPr>
          <w:rFonts w:ascii="Calibri" w:hAnsi="Calibri" w:cs="Calibri"/>
          <w:sz w:val="22"/>
          <w:szCs w:val="22"/>
          <w:lang w:val="en-US"/>
        </w:rPr>
        <w:t xml:space="preserve">than the </w:t>
      </w:r>
      <w:r w:rsidR="00474272">
        <w:rPr>
          <w:rFonts w:ascii="Calibri" w:hAnsi="Calibri" w:cs="Calibri"/>
          <w:sz w:val="22"/>
          <w:szCs w:val="22"/>
          <w:lang w:val="en-US"/>
        </w:rPr>
        <w:t xml:space="preserve">allowed </w:t>
      </w:r>
      <w:r w:rsidRPr="00C13F47">
        <w:rPr>
          <w:rFonts w:ascii="Calibri" w:hAnsi="Calibri" w:cs="Calibri"/>
          <w:sz w:val="22"/>
          <w:szCs w:val="22"/>
          <w:lang w:val="en-US"/>
        </w:rPr>
        <w:t>was reduced from 16 percent to the 5.5 percent</w:t>
      </w:r>
    </w:p>
    <w:p w:rsidR="008531C7" w:rsidRDefault="00E26A1D" w:rsidP="00531D66">
      <w:pPr>
        <w:spacing w:after="120" w:line="240" w:lineRule="auto"/>
        <w:ind w:firstLine="709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468630</wp:posOffset>
            </wp:positionV>
            <wp:extent cx="3076575" cy="2266950"/>
            <wp:effectExtent l="19050" t="0" r="9525" b="0"/>
            <wp:wrapSquare wrapText="bothSides"/>
            <wp:docPr id="5" name="0 Imagen" descr="IK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K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A6B" w:rsidRPr="00C13F47">
        <w:rPr>
          <w:rFonts w:eastAsia="Times New Roman" w:cs="Calibri"/>
          <w:lang w:eastAsia="es-AR"/>
        </w:rPr>
        <w:t>In 2012,</w:t>
      </w:r>
      <w:r w:rsidR="007C30E2">
        <w:rPr>
          <w:rFonts w:eastAsia="Times New Roman" w:cs="Calibri"/>
          <w:lang w:eastAsia="es-AR"/>
        </w:rPr>
        <w:t xml:space="preserve"> in Mar del Plata,</w:t>
      </w:r>
      <w:r w:rsidR="00E01A6B" w:rsidRPr="00C13F47">
        <w:rPr>
          <w:rFonts w:eastAsia="Times New Roman" w:cs="Calibri"/>
          <w:lang w:eastAsia="es-AR"/>
        </w:rPr>
        <w:t xml:space="preserve"> 25 road accidents with fatal victims</w:t>
      </w:r>
      <w:r w:rsidR="007C30E2">
        <w:rPr>
          <w:rFonts w:eastAsia="Times New Roman" w:cs="Calibri"/>
          <w:lang w:eastAsia="es-AR"/>
        </w:rPr>
        <w:t xml:space="preserve"> were registered</w:t>
      </w:r>
      <w:r w:rsidR="00E01A6B" w:rsidRPr="00C13F47">
        <w:rPr>
          <w:rFonts w:eastAsia="Times New Roman" w:cs="Calibri"/>
          <w:lang w:eastAsia="es-AR"/>
        </w:rPr>
        <w:t>. The cipher diminished in a 50% in relation with 2011, when there were 45 deadly road accidents re</w:t>
      </w:r>
      <w:r w:rsidR="00E13CE2">
        <w:rPr>
          <w:rFonts w:eastAsia="Times New Roman" w:cs="Calibri"/>
          <w:lang w:eastAsia="es-AR"/>
        </w:rPr>
        <w:t>gistered. 39</w:t>
      </w:r>
      <w:r w:rsidR="00E01A6B" w:rsidRPr="00C13F47">
        <w:rPr>
          <w:rFonts w:eastAsia="Times New Roman" w:cs="Calibri"/>
          <w:lang w:eastAsia="es-AR"/>
        </w:rPr>
        <w:t xml:space="preserve">% </w:t>
      </w:r>
      <w:r w:rsidR="00DF41FE">
        <w:rPr>
          <w:rFonts w:eastAsia="Times New Roman" w:cs="Calibri"/>
          <w:lang w:eastAsia="es-AR"/>
        </w:rPr>
        <w:t xml:space="preserve">of these accidents </w:t>
      </w:r>
      <w:r w:rsidR="00E01A6B" w:rsidRPr="00C13F47">
        <w:rPr>
          <w:rFonts w:eastAsia="Times New Roman" w:cs="Calibri"/>
          <w:lang w:eastAsia="es-AR"/>
        </w:rPr>
        <w:t xml:space="preserve">had a motorcycle </w:t>
      </w:r>
      <w:r w:rsidR="00E13CE2">
        <w:rPr>
          <w:rFonts w:eastAsia="Times New Roman" w:cs="Calibri"/>
          <w:lang w:eastAsia="es-AR"/>
        </w:rPr>
        <w:t>involved</w:t>
      </w:r>
      <w:r w:rsidR="00DF41FE">
        <w:rPr>
          <w:rFonts w:eastAsia="Times New Roman" w:cs="Calibri"/>
          <w:lang w:eastAsia="es-AR"/>
        </w:rPr>
        <w:t>. There were</w:t>
      </w:r>
      <w:r w:rsidR="00474272">
        <w:rPr>
          <w:rFonts w:eastAsia="Times New Roman" w:cs="Calibri"/>
          <w:lang w:eastAsia="es-AR"/>
        </w:rPr>
        <w:t xml:space="preserve"> </w:t>
      </w:r>
      <w:r w:rsidR="00E01A6B" w:rsidRPr="00C13F47">
        <w:rPr>
          <w:rFonts w:eastAsia="Times New Roman" w:cs="Calibri"/>
          <w:lang w:eastAsia="es-AR"/>
        </w:rPr>
        <w:t>58%</w:t>
      </w:r>
      <w:r w:rsidR="00E13CE2">
        <w:rPr>
          <w:rFonts w:eastAsia="Times New Roman" w:cs="Calibri"/>
          <w:lang w:eastAsia="es-AR"/>
        </w:rPr>
        <w:t xml:space="preserve"> </w:t>
      </w:r>
      <w:r w:rsidR="00E01A6B" w:rsidRPr="00C13F47">
        <w:rPr>
          <w:rFonts w:eastAsia="Times New Roman" w:cs="Calibri"/>
          <w:lang w:eastAsia="es-AR"/>
        </w:rPr>
        <w:t xml:space="preserve">people older than 60 years and 68% of the injured were </w:t>
      </w:r>
      <w:r w:rsidR="00474272">
        <w:rPr>
          <w:rFonts w:eastAsia="Times New Roman" w:cs="Calibri"/>
          <w:lang w:eastAsia="es-AR"/>
        </w:rPr>
        <w:t xml:space="preserve">younger than 25 years old. In all, thanks to the accident prevention projects, </w:t>
      </w:r>
      <w:r w:rsidR="00E01A6B" w:rsidRPr="00C13F47">
        <w:rPr>
          <w:rFonts w:eastAsia="Times New Roman" w:cs="Calibri"/>
          <w:lang w:eastAsia="es-AR"/>
        </w:rPr>
        <w:t xml:space="preserve">the </w:t>
      </w:r>
      <w:r w:rsidR="007C30E2">
        <w:rPr>
          <w:rFonts w:eastAsia="Times New Roman" w:cs="Calibri"/>
          <w:lang w:eastAsia="es-AR"/>
        </w:rPr>
        <w:t xml:space="preserve">number </w:t>
      </w:r>
      <w:r w:rsidR="00E01A6B" w:rsidRPr="00C13F47">
        <w:rPr>
          <w:rFonts w:eastAsia="Times New Roman" w:cs="Calibri"/>
          <w:lang w:eastAsia="es-AR"/>
        </w:rPr>
        <w:t>of accidents d</w:t>
      </w:r>
      <w:r w:rsidR="008531C7">
        <w:rPr>
          <w:rFonts w:eastAsia="Times New Roman" w:cs="Calibri"/>
          <w:lang w:eastAsia="es-AR"/>
        </w:rPr>
        <w:t>iminished by a 1</w:t>
      </w:r>
      <w:r w:rsidR="00E01A6B" w:rsidRPr="00C13F47">
        <w:rPr>
          <w:rFonts w:eastAsia="Times New Roman" w:cs="Calibri"/>
          <w:lang w:eastAsia="es-AR"/>
        </w:rPr>
        <w:t>0% during the last years.</w:t>
      </w:r>
    </w:p>
    <w:p w:rsidR="004650F5" w:rsidRDefault="004650F5" w:rsidP="008531C7">
      <w:pPr>
        <w:spacing w:before="120" w:after="120"/>
        <w:jc w:val="both"/>
        <w:rPr>
          <w:rFonts w:cs="Calibri"/>
          <w:b/>
          <w:bCs/>
        </w:rPr>
      </w:pPr>
    </w:p>
    <w:p w:rsidR="004650F5" w:rsidRDefault="00963216" w:rsidP="008531C7">
      <w:pPr>
        <w:spacing w:before="120" w:after="120"/>
        <w:jc w:val="both"/>
        <w:rPr>
          <w:rFonts w:cs="Calibri"/>
          <w:b/>
          <w:bCs/>
        </w:rPr>
      </w:pPr>
      <w:r w:rsidRPr="00963216">
        <w:rPr>
          <w:rFonts w:cs="Calibri"/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5pt;margin-top:9.95pt;width:210pt;height:39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" filled="f" stroked="f">
            <v:textbox style="mso-next-textbox:#Text Box 3">
              <w:txbxContent>
                <w:p w:rsidR="00AB41F9" w:rsidRPr="004650F5" w:rsidRDefault="00AB41F9">
                  <w:pPr>
                    <w:rPr>
                      <w:b/>
                      <w:i/>
                    </w:rPr>
                  </w:pPr>
                  <w:proofErr w:type="gramStart"/>
                  <w:r w:rsidRPr="004650F5">
                    <w:rPr>
                      <w:b/>
                      <w:i/>
                    </w:rPr>
                    <w:t>Recent fatal accident in route 11 near Mar del Plata.</w:t>
                  </w:r>
                  <w:proofErr w:type="gramEnd"/>
                  <w:r w:rsidRPr="004650F5">
                    <w:rPr>
                      <w:b/>
                      <w:i/>
                    </w:rPr>
                    <w:t xml:space="preserve"> One death and one injured.</w:t>
                  </w:r>
                </w:p>
              </w:txbxContent>
            </v:textbox>
          </v:shape>
        </w:pict>
      </w:r>
    </w:p>
    <w:p w:rsidR="004650F5" w:rsidRDefault="004650F5" w:rsidP="008531C7">
      <w:pPr>
        <w:spacing w:before="120" w:after="120"/>
        <w:jc w:val="both"/>
        <w:rPr>
          <w:rFonts w:cs="Calibri"/>
          <w:b/>
          <w:bCs/>
        </w:rPr>
      </w:pPr>
    </w:p>
    <w:p w:rsidR="00531D66" w:rsidRDefault="00531D66" w:rsidP="008531C7">
      <w:pPr>
        <w:spacing w:before="120" w:after="120"/>
        <w:jc w:val="both"/>
        <w:rPr>
          <w:rFonts w:cs="Calibri"/>
          <w:b/>
          <w:bCs/>
        </w:rPr>
      </w:pPr>
    </w:p>
    <w:p w:rsidR="00531D66" w:rsidRDefault="00531D66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br w:type="page"/>
      </w:r>
    </w:p>
    <w:p w:rsidR="0077228A" w:rsidRDefault="00E13CE2" w:rsidP="008531C7">
      <w:pPr>
        <w:spacing w:before="120" w:after="120"/>
        <w:jc w:val="both"/>
        <w:rPr>
          <w:rFonts w:cs="Calibri"/>
          <w:b/>
          <w:bCs/>
        </w:rPr>
      </w:pPr>
      <w:r w:rsidRPr="00A22E73">
        <w:rPr>
          <w:rFonts w:cs="Calibri"/>
          <w:b/>
          <w:bCs/>
        </w:rPr>
        <w:lastRenderedPageBreak/>
        <w:t>Chart</w:t>
      </w:r>
      <w:r>
        <w:rPr>
          <w:rFonts w:cs="Calibri"/>
          <w:b/>
          <w:bCs/>
        </w:rPr>
        <w:t xml:space="preserve"> showing the reduction of accidents. Periods compared:</w:t>
      </w:r>
      <w:r w:rsidRPr="007473E9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2010-2012 with </w:t>
      </w:r>
      <w:r w:rsidR="00E01A6B" w:rsidRPr="007473E9">
        <w:rPr>
          <w:rFonts w:cs="Calibri"/>
          <w:b/>
          <w:bCs/>
        </w:rPr>
        <w:t>2007-2009</w:t>
      </w:r>
      <w:r w:rsidR="008531C7">
        <w:rPr>
          <w:rFonts w:cs="Calibri"/>
          <w:b/>
          <w:bCs/>
        </w:rPr>
        <w:t xml:space="preserve"> in Mar del Plata</w:t>
      </w:r>
      <w:r w:rsidR="00A134C8">
        <w:rPr>
          <w:rFonts w:cs="Calibri"/>
          <w:b/>
          <w:bCs/>
        </w:rPr>
        <w:t>.</w:t>
      </w:r>
    </w:p>
    <w:p w:rsidR="00A22E73" w:rsidRPr="00E13CE2" w:rsidRDefault="00A22E73" w:rsidP="008531C7">
      <w:pPr>
        <w:spacing w:before="120" w:after="120"/>
        <w:jc w:val="both"/>
        <w:rPr>
          <w:rFonts w:cs="Calibri"/>
          <w:b/>
          <w:bCs/>
        </w:rPr>
      </w:pPr>
    </w:p>
    <w:tbl>
      <w:tblPr>
        <w:tblW w:w="607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616"/>
        <w:gridCol w:w="1458"/>
      </w:tblGrid>
      <w:tr w:rsidR="008531C7" w:rsidRPr="003505D3" w:rsidTr="008531C7">
        <w:trPr>
          <w:trHeight w:val="341"/>
          <w:jc w:val="center"/>
        </w:trPr>
        <w:tc>
          <w:tcPr>
            <w:tcW w:w="4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31C7" w:rsidRPr="008531C7" w:rsidRDefault="008531C7" w:rsidP="00853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531C7">
              <w:rPr>
                <w:rFonts w:eastAsia="Times New Roman" w:cs="Calibri"/>
                <w:color w:val="000000"/>
                <w:lang w:eastAsia="es-AR"/>
              </w:rPr>
              <w:t xml:space="preserve">Type of accident </w:t>
            </w:r>
          </w:p>
        </w:tc>
        <w:tc>
          <w:tcPr>
            <w:tcW w:w="14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531C7" w:rsidRPr="008531C7" w:rsidRDefault="008531C7" w:rsidP="00853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531C7">
              <w:rPr>
                <w:rFonts w:eastAsia="Times New Roman" w:cs="Calibri"/>
                <w:color w:val="000000"/>
                <w:lang w:eastAsia="es-AR"/>
              </w:rPr>
              <w:t>Cipher</w:t>
            </w:r>
            <w:r>
              <w:rPr>
                <w:rFonts w:eastAsia="Times New Roman" w:cs="Calibri"/>
                <w:color w:val="000000"/>
                <w:lang w:eastAsia="es-AR"/>
              </w:rPr>
              <w:t xml:space="preserve"> reduced</w:t>
            </w:r>
          </w:p>
        </w:tc>
      </w:tr>
      <w:tr w:rsidR="008531C7" w:rsidRPr="003505D3" w:rsidTr="008531C7">
        <w:trPr>
          <w:trHeight w:val="326"/>
          <w:jc w:val="center"/>
        </w:trPr>
        <w:tc>
          <w:tcPr>
            <w:tcW w:w="4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C7" w:rsidRPr="008531C7" w:rsidRDefault="008531C7" w:rsidP="008531C7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4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31C7" w:rsidRPr="008531C7" w:rsidRDefault="008531C7" w:rsidP="008531C7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531C7" w:rsidRPr="003505D3" w:rsidTr="008531C7">
        <w:trPr>
          <w:trHeight w:val="326"/>
          <w:jc w:val="center"/>
        </w:trPr>
        <w:tc>
          <w:tcPr>
            <w:tcW w:w="4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31C7" w:rsidRPr="008531C7" w:rsidRDefault="008531C7" w:rsidP="00853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531C7">
              <w:rPr>
                <w:rFonts w:eastAsia="Times New Roman" w:cs="Calibri"/>
                <w:color w:val="000000"/>
                <w:lang w:eastAsia="es-AR"/>
              </w:rPr>
              <w:t>With victims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531C7" w:rsidRPr="008531C7" w:rsidRDefault="008531C7" w:rsidP="008531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AR"/>
              </w:rPr>
            </w:pPr>
            <w:r w:rsidRPr="008531C7">
              <w:rPr>
                <w:rFonts w:eastAsia="Times New Roman" w:cs="Calibri"/>
                <w:color w:val="000000"/>
                <w:lang w:eastAsia="es-AR"/>
              </w:rPr>
              <w:t>11.3%</w:t>
            </w:r>
          </w:p>
        </w:tc>
      </w:tr>
      <w:tr w:rsidR="008531C7" w:rsidRPr="003505D3" w:rsidTr="008531C7">
        <w:trPr>
          <w:trHeight w:val="326"/>
          <w:jc w:val="center"/>
        </w:trPr>
        <w:tc>
          <w:tcPr>
            <w:tcW w:w="4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31C7" w:rsidRPr="008531C7" w:rsidRDefault="00474272" w:rsidP="00853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Mildly Injured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531C7" w:rsidRPr="008531C7" w:rsidRDefault="00474272" w:rsidP="008531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27.2%</w:t>
            </w:r>
          </w:p>
        </w:tc>
      </w:tr>
      <w:tr w:rsidR="008531C7" w:rsidRPr="003505D3" w:rsidTr="008531C7">
        <w:trPr>
          <w:trHeight w:val="326"/>
          <w:jc w:val="center"/>
        </w:trPr>
        <w:tc>
          <w:tcPr>
            <w:tcW w:w="4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31C7" w:rsidRPr="008531C7" w:rsidRDefault="00474272" w:rsidP="00853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Badly Injured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531C7" w:rsidRPr="008531C7" w:rsidRDefault="00474272" w:rsidP="008531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16.5</w:t>
            </w:r>
            <w:r w:rsidR="008531C7" w:rsidRPr="008531C7">
              <w:rPr>
                <w:rFonts w:eastAsia="Times New Roman" w:cs="Calibri"/>
                <w:color w:val="000000"/>
                <w:lang w:eastAsia="es-AR"/>
              </w:rPr>
              <w:t>%</w:t>
            </w:r>
          </w:p>
        </w:tc>
      </w:tr>
      <w:tr w:rsidR="008531C7" w:rsidRPr="003505D3" w:rsidTr="008531C7">
        <w:trPr>
          <w:trHeight w:val="341"/>
          <w:jc w:val="center"/>
        </w:trPr>
        <w:tc>
          <w:tcPr>
            <w:tcW w:w="4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31C7" w:rsidRPr="008531C7" w:rsidRDefault="008531C7" w:rsidP="00853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531C7">
              <w:rPr>
                <w:rFonts w:eastAsia="Times New Roman" w:cs="Calibri"/>
                <w:color w:val="000000"/>
                <w:lang w:eastAsia="es-AR"/>
              </w:rPr>
              <w:t>Fatal victims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531C7" w:rsidRPr="008531C7" w:rsidRDefault="008531C7" w:rsidP="008531C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AR"/>
              </w:rPr>
            </w:pPr>
            <w:r w:rsidRPr="008531C7">
              <w:rPr>
                <w:rFonts w:eastAsia="Times New Roman" w:cs="Calibri"/>
                <w:color w:val="000000"/>
                <w:lang w:eastAsia="es-AR"/>
              </w:rPr>
              <w:t>34.3%</w:t>
            </w:r>
          </w:p>
        </w:tc>
      </w:tr>
    </w:tbl>
    <w:p w:rsidR="007C30E2" w:rsidRDefault="007C30E2" w:rsidP="007A66EB">
      <w:pPr>
        <w:pStyle w:val="NormalWeb"/>
        <w:shd w:val="clear" w:color="auto" w:fill="FFFFFF"/>
        <w:spacing w:before="0" w:beforeAutospacing="0" w:after="240" w:afterAutospacing="0" w:line="315" w:lineRule="atLeast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:rsidR="00F90BA3" w:rsidRPr="00546D2E" w:rsidRDefault="008420A5" w:rsidP="00927BF2">
      <w:pPr>
        <w:pStyle w:val="NormalWeb"/>
        <w:shd w:val="clear" w:color="auto" w:fill="FFFFFF"/>
        <w:spacing w:before="120" w:beforeAutospacing="0" w:after="120" w:afterAutospacing="0" w:line="315" w:lineRule="atLeast"/>
        <w:ind w:firstLine="708"/>
        <w:jc w:val="both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In conclusion, </w:t>
      </w:r>
      <w:r w:rsidR="00E13CE2">
        <w:rPr>
          <w:rFonts w:ascii="Calibri" w:hAnsi="Calibri" w:cs="Calibri"/>
          <w:sz w:val="22"/>
          <w:szCs w:val="22"/>
          <w:lang w:val="en-US"/>
        </w:rPr>
        <w:t xml:space="preserve">it </w:t>
      </w:r>
      <w:r>
        <w:rPr>
          <w:rFonts w:ascii="Calibri" w:hAnsi="Calibri" w:cs="Calibri"/>
          <w:sz w:val="22"/>
          <w:szCs w:val="22"/>
          <w:lang w:val="en-US"/>
        </w:rPr>
        <w:t>is important to be aware of this growing dan</w:t>
      </w:r>
      <w:r w:rsidR="00E26A1D">
        <w:rPr>
          <w:rFonts w:ascii="Calibri" w:hAnsi="Calibri" w:cs="Calibri"/>
          <w:sz w:val="22"/>
          <w:szCs w:val="22"/>
          <w:lang w:val="en-US"/>
        </w:rPr>
        <w:t>ger and to respect not only the persons</w:t>
      </w:r>
      <w:r>
        <w:rPr>
          <w:rFonts w:ascii="Calibri" w:hAnsi="Calibri" w:cs="Calibri"/>
          <w:sz w:val="22"/>
          <w:szCs w:val="22"/>
          <w:lang w:val="en-US"/>
        </w:rPr>
        <w:t xml:space="preserve"> around us, but also ourselves. Although there are projects to reduce the number of accidents</w:t>
      </w:r>
      <w:r w:rsidR="00E26A1D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E13CE2">
        <w:rPr>
          <w:rFonts w:ascii="Calibri" w:hAnsi="Calibri" w:cs="Calibri"/>
          <w:sz w:val="22"/>
          <w:szCs w:val="22"/>
          <w:lang w:val="en-US"/>
        </w:rPr>
        <w:t>and many of them have been successful</w:t>
      </w:r>
      <w:r>
        <w:rPr>
          <w:rFonts w:ascii="Calibri" w:hAnsi="Calibri" w:cs="Calibri"/>
          <w:sz w:val="22"/>
          <w:szCs w:val="22"/>
          <w:lang w:val="en-US"/>
        </w:rPr>
        <w:t>, the best way of doing it is by mak</w:t>
      </w:r>
      <w:r w:rsidR="00E26A1D">
        <w:rPr>
          <w:rFonts w:ascii="Calibri" w:hAnsi="Calibri" w:cs="Calibri"/>
          <w:sz w:val="22"/>
          <w:szCs w:val="22"/>
          <w:lang w:val="en-US"/>
        </w:rPr>
        <w:t>ing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="00E26A1D">
        <w:rPr>
          <w:rFonts w:ascii="Calibri" w:hAnsi="Calibri" w:cs="Calibri"/>
          <w:sz w:val="22"/>
          <w:szCs w:val="22"/>
          <w:lang w:val="en-US"/>
        </w:rPr>
        <w:t>the society</w:t>
      </w:r>
      <w:r>
        <w:rPr>
          <w:rFonts w:ascii="Calibri" w:hAnsi="Calibri" w:cs="Calibri"/>
          <w:sz w:val="22"/>
          <w:szCs w:val="22"/>
          <w:lang w:val="en-US"/>
        </w:rPr>
        <w:t xml:space="preserve"> conscious of the weapon that a vehicle can represent. Reckless drivers and thoughtless pedestrians have to change their way of thinking so that we can make our country and our world a better place to walk through safely.</w:t>
      </w:r>
    </w:p>
    <w:p w:rsidR="00D051E9" w:rsidRDefault="00D051E9">
      <w:pPr>
        <w:spacing w:after="0" w:line="240" w:lineRule="auto"/>
        <w:rPr>
          <w:rFonts w:cs="Calibri"/>
          <w:b/>
          <w:sz w:val="29"/>
          <w:szCs w:val="28"/>
        </w:rPr>
      </w:pPr>
      <w:bookmarkStart w:id="3" w:name="_Toc368472141"/>
      <w:r>
        <w:br w:type="page"/>
      </w:r>
    </w:p>
    <w:p w:rsidR="00474272" w:rsidRPr="004E4628" w:rsidRDefault="00474272" w:rsidP="00D3283D">
      <w:pPr>
        <w:pStyle w:val="hola"/>
        <w:rPr>
          <w:lang w:val="es-AR"/>
        </w:rPr>
      </w:pPr>
      <w:proofErr w:type="spellStart"/>
      <w:r w:rsidRPr="004E4628">
        <w:rPr>
          <w:lang w:val="es-AR"/>
        </w:rPr>
        <w:lastRenderedPageBreak/>
        <w:t>Bibliography</w:t>
      </w:r>
      <w:bookmarkEnd w:id="3"/>
      <w:proofErr w:type="spellEnd"/>
    </w:p>
    <w:p w:rsidR="00D3283D" w:rsidRPr="004E4628" w:rsidRDefault="003770DE" w:rsidP="00056705">
      <w:pPr>
        <w:spacing w:before="240" w:after="0"/>
        <w:jc w:val="both"/>
        <w:rPr>
          <w:lang w:val="es-AR"/>
        </w:rPr>
      </w:pPr>
      <w:r w:rsidRPr="004E4628">
        <w:rPr>
          <w:rFonts w:eastAsia="Times New Roman" w:cs="Calibri"/>
          <w:b/>
          <w:lang w:val="es-AR" w:eastAsia="es-AR"/>
        </w:rPr>
        <w:t>Fuente</w:t>
      </w:r>
      <w:r w:rsidRPr="004E4628">
        <w:rPr>
          <w:rFonts w:eastAsia="Times New Roman" w:cs="Calibri"/>
          <w:lang w:val="es-AR" w:eastAsia="es-AR"/>
        </w:rPr>
        <w:t>: Dyn. “En Argentina hay un promedio de 21 muertos por día en accidentes de tránsito</w:t>
      </w:r>
      <w:r w:rsidR="00D3283D" w:rsidRPr="004E4628">
        <w:rPr>
          <w:rFonts w:eastAsia="Times New Roman" w:cs="Calibri"/>
          <w:lang w:val="es-AR" w:eastAsia="es-AR"/>
        </w:rPr>
        <w:t xml:space="preserve">”. </w:t>
      </w:r>
      <w:proofErr w:type="spellStart"/>
      <w:r w:rsidR="00D3283D" w:rsidRPr="004E4628">
        <w:rPr>
          <w:rFonts w:eastAsia="Times New Roman" w:cs="Calibri"/>
          <w:lang w:val="es-AR" w:eastAsia="es-AR"/>
        </w:rPr>
        <w:t>Clarin</w:t>
      </w:r>
      <w:proofErr w:type="spellEnd"/>
      <w:r w:rsidR="00D3283D" w:rsidRPr="004E4628">
        <w:rPr>
          <w:rFonts w:eastAsia="Times New Roman" w:cs="Calibri"/>
          <w:lang w:val="es-AR" w:eastAsia="es-AR"/>
        </w:rPr>
        <w:t>. 09/06/13.</w:t>
      </w:r>
      <w:r w:rsidR="00D051E9" w:rsidRPr="004E4628">
        <w:rPr>
          <w:rFonts w:eastAsia="Times New Roman" w:cs="Calibri"/>
          <w:lang w:val="es-AR" w:eastAsia="es-AR"/>
        </w:rPr>
        <w:t xml:space="preserve"> </w:t>
      </w:r>
      <w:hyperlink r:id="rId10" w:history="1">
        <w:r w:rsidR="00D051E9" w:rsidRPr="004E4628">
          <w:rPr>
            <w:rStyle w:val="Hipervnculo"/>
            <w:lang w:val="es-AR"/>
          </w:rPr>
          <w:t>http://www.clarin.com/sociedad/Argentina-promedio-muertos-accidentes-transito_0_934707088.html</w:t>
        </w:r>
      </w:hyperlink>
      <w:r w:rsidR="00D051E9" w:rsidRPr="004E4628">
        <w:rPr>
          <w:lang w:val="es-AR"/>
        </w:rPr>
        <w:t xml:space="preserve"> </w:t>
      </w:r>
      <w:r w:rsidR="00D3283D" w:rsidRPr="004E4628">
        <w:rPr>
          <w:lang w:val="es-AR"/>
        </w:rPr>
        <w:t>(Consultado el 9 de octubre de 2013).</w:t>
      </w:r>
    </w:p>
    <w:p w:rsidR="00D3283D" w:rsidRPr="004E4628" w:rsidRDefault="00D3283D" w:rsidP="00056705">
      <w:pPr>
        <w:spacing w:before="240" w:after="0"/>
        <w:jc w:val="both"/>
        <w:rPr>
          <w:lang w:val="es-AR"/>
        </w:rPr>
      </w:pPr>
      <w:r w:rsidRPr="004E4628">
        <w:rPr>
          <w:rFonts w:eastAsia="Times New Roman" w:cs="Calibri"/>
          <w:b/>
          <w:lang w:val="es-AR" w:eastAsia="es-AR"/>
        </w:rPr>
        <w:t>Fuente</w:t>
      </w:r>
      <w:r w:rsidRPr="004E4628">
        <w:rPr>
          <w:rFonts w:eastAsia="Times New Roman" w:cs="Calibri"/>
          <w:lang w:val="es-AR" w:eastAsia="es-AR"/>
        </w:rPr>
        <w:t xml:space="preserve">: Alejandro Aníbal García. “El problema del tránsito en Mar del Plata”. La Capital. 30/10/11. </w:t>
      </w:r>
      <w:hyperlink r:id="rId11" w:history="1">
        <w:r w:rsidR="00D051E9" w:rsidRPr="004E4628">
          <w:rPr>
            <w:rStyle w:val="Hipervnculo"/>
            <w:lang w:val="es-AR"/>
          </w:rPr>
          <w:t>http://www.lacapitalmdp.com/noticias/La-Ciudad/2011/10/31/199544.htm</w:t>
        </w:r>
      </w:hyperlink>
      <w:r w:rsidR="00D051E9" w:rsidRPr="004E4628">
        <w:rPr>
          <w:lang w:val="es-AR"/>
        </w:rPr>
        <w:t xml:space="preserve"> </w:t>
      </w:r>
      <w:r w:rsidRPr="004E4628">
        <w:rPr>
          <w:lang w:val="es-AR"/>
        </w:rPr>
        <w:t>(Consultado el día 9 de octubre de 2013).</w:t>
      </w:r>
    </w:p>
    <w:p w:rsidR="00D3283D" w:rsidRPr="004E4628" w:rsidRDefault="00D051E9" w:rsidP="00056705">
      <w:pPr>
        <w:spacing w:before="240" w:after="0"/>
        <w:jc w:val="both"/>
        <w:rPr>
          <w:lang w:val="es-AR"/>
        </w:rPr>
      </w:pPr>
      <w:r w:rsidRPr="004E4628">
        <w:rPr>
          <w:rFonts w:eastAsia="Times New Roman" w:cs="Calibri"/>
          <w:b/>
          <w:lang w:val="es-AR" w:eastAsia="es-AR"/>
        </w:rPr>
        <w:t>Autor desconocido.</w:t>
      </w:r>
      <w:r w:rsidRPr="004E4628">
        <w:rPr>
          <w:rFonts w:eastAsia="Times New Roman" w:cs="Calibri"/>
          <w:lang w:val="es-AR" w:eastAsia="es-AR"/>
        </w:rPr>
        <w:t xml:space="preserve"> </w:t>
      </w:r>
      <w:r w:rsidR="00D3283D" w:rsidRPr="004E4628">
        <w:rPr>
          <w:rFonts w:eastAsia="Times New Roman" w:cs="Calibri"/>
          <w:lang w:val="es-AR" w:eastAsia="es-AR"/>
        </w:rPr>
        <w:t xml:space="preserve">“Los accidentes de tránsito son la primera causa mundial de muerte entre jóvenes de 15 a 29 años”. </w:t>
      </w:r>
      <w:r w:rsidRPr="004E4628">
        <w:rPr>
          <w:rFonts w:eastAsia="Times New Roman" w:cs="Calibri"/>
          <w:lang w:val="es-AR" w:eastAsia="es-AR"/>
        </w:rPr>
        <w:t xml:space="preserve">Onu.org.ar. </w:t>
      </w:r>
      <w:r w:rsidR="00D3283D" w:rsidRPr="004E4628">
        <w:rPr>
          <w:rFonts w:eastAsia="Times New Roman" w:cs="Calibri"/>
          <w:lang w:val="es-AR" w:eastAsia="es-AR"/>
        </w:rPr>
        <w:t xml:space="preserve">14/03/13. </w:t>
      </w:r>
      <w:hyperlink r:id="rId12" w:history="1">
        <w:r w:rsidRPr="004E4628">
          <w:rPr>
            <w:rStyle w:val="Hipervnculo"/>
            <w:lang w:val="es-AR"/>
          </w:rPr>
          <w:t>http://www.onu.org.ar/View.aspx?354</w:t>
        </w:r>
      </w:hyperlink>
      <w:r w:rsidR="00D3283D" w:rsidRPr="004E4628">
        <w:rPr>
          <w:lang w:val="es-AR"/>
        </w:rPr>
        <w:t xml:space="preserve"> (Consultado el 9 de octubre de 2013).</w:t>
      </w:r>
    </w:p>
    <w:p w:rsidR="00D051E9" w:rsidRPr="004E4628" w:rsidRDefault="00D3283D" w:rsidP="00056705">
      <w:pPr>
        <w:spacing w:before="240" w:after="0"/>
        <w:jc w:val="both"/>
        <w:rPr>
          <w:lang w:val="es-AR"/>
        </w:rPr>
      </w:pPr>
      <w:r w:rsidRPr="004E4628">
        <w:rPr>
          <w:b/>
          <w:lang w:val="es-AR"/>
        </w:rPr>
        <w:t xml:space="preserve"> </w:t>
      </w:r>
      <w:r w:rsidR="00D051E9" w:rsidRPr="004E4628">
        <w:rPr>
          <w:b/>
          <w:lang w:val="es-AR"/>
        </w:rPr>
        <w:t>Autor desconocido.</w:t>
      </w:r>
      <w:r w:rsidR="00D051E9" w:rsidRPr="004E4628">
        <w:rPr>
          <w:lang w:val="es-AR"/>
        </w:rPr>
        <w:t xml:space="preserve"> </w:t>
      </w:r>
      <w:r w:rsidRPr="004E4628">
        <w:rPr>
          <w:lang w:val="es-AR"/>
        </w:rPr>
        <w:t>“Violento choque en ruta 11: Un muerto y un herido”.</w:t>
      </w:r>
      <w:r w:rsidR="00D051E9" w:rsidRPr="004E4628">
        <w:rPr>
          <w:lang w:val="es-AR"/>
        </w:rPr>
        <w:t xml:space="preserve"> Diario 0223. 09/08/2013. </w:t>
      </w:r>
      <w:hyperlink r:id="rId13" w:history="1">
        <w:r w:rsidR="00D051E9" w:rsidRPr="004E4628">
          <w:rPr>
            <w:rStyle w:val="Hipervnculo"/>
            <w:lang w:val="es-AR"/>
          </w:rPr>
          <w:t>http://www.0223.com.ar/k/2013-8-9-violento-choque-en-ruta-11-dos-personas-hospitalizadas</w:t>
        </w:r>
      </w:hyperlink>
      <w:r w:rsidR="00D051E9" w:rsidRPr="004E4628">
        <w:rPr>
          <w:lang w:val="es-AR"/>
        </w:rPr>
        <w:t xml:space="preserve"> (Consultado el 9 de octubre de 2013).</w:t>
      </w:r>
    </w:p>
    <w:p w:rsidR="00D051E9" w:rsidRPr="004E4628" w:rsidRDefault="00D051E9" w:rsidP="00056705">
      <w:pPr>
        <w:spacing w:before="240" w:after="0"/>
        <w:jc w:val="both"/>
        <w:rPr>
          <w:lang w:val="es-AR"/>
        </w:rPr>
      </w:pPr>
      <w:r w:rsidRPr="004E4628">
        <w:rPr>
          <w:b/>
          <w:lang w:val="es-AR"/>
        </w:rPr>
        <w:t>Autor desconocido.</w:t>
      </w:r>
      <w:r w:rsidRPr="004E4628">
        <w:rPr>
          <w:lang w:val="es-AR"/>
        </w:rPr>
        <w:t xml:space="preserve"> “Road Safety”. </w:t>
      </w:r>
      <w:hyperlink r:id="rId14" w:anchor="crash" w:history="1">
        <w:r w:rsidRPr="004E4628">
          <w:rPr>
            <w:rStyle w:val="Hipervnculo"/>
            <w:lang w:val="es-AR"/>
          </w:rPr>
          <w:t>http://www.worldbank.org/transport/roads/safety.htm#crash</w:t>
        </w:r>
      </w:hyperlink>
      <w:r w:rsidRPr="004E4628">
        <w:rPr>
          <w:lang w:val="es-AR"/>
        </w:rPr>
        <w:t xml:space="preserve"> (Consultado el 9 de octubre de 2013).</w:t>
      </w:r>
    </w:p>
    <w:p w:rsidR="00D051E9" w:rsidRPr="004E4628" w:rsidRDefault="00D051E9" w:rsidP="00056705">
      <w:pPr>
        <w:spacing w:before="240" w:after="0"/>
        <w:jc w:val="both"/>
        <w:rPr>
          <w:lang w:val="es-AR"/>
        </w:rPr>
      </w:pPr>
      <w:r w:rsidRPr="004E4628">
        <w:rPr>
          <w:rFonts w:eastAsia="Times New Roman" w:cs="Calibri"/>
          <w:b/>
          <w:lang w:val="es-AR" w:eastAsia="es-AR"/>
        </w:rPr>
        <w:t>Autor desconocido.</w:t>
      </w:r>
      <w:r w:rsidRPr="004E4628">
        <w:rPr>
          <w:rFonts w:eastAsia="Times New Roman" w:cs="Calibri"/>
          <w:lang w:val="es-AR" w:eastAsia="es-AR"/>
        </w:rPr>
        <w:t xml:space="preserve"> “En un año bajaron casi un 50% los accidentes de tránsito con víctimas fatales en la ciudad”. La Capital. 16/06/2013. </w:t>
      </w:r>
      <w:hyperlink r:id="rId15" w:history="1">
        <w:r w:rsidRPr="004E4628">
          <w:rPr>
            <w:rStyle w:val="Hipervnculo"/>
            <w:lang w:val="es-AR"/>
          </w:rPr>
          <w:t>http://www.lacapitalmdp.com/noticias/La-Ciudad/2013/06/17/244043.htm</w:t>
        </w:r>
      </w:hyperlink>
      <w:r w:rsidRPr="004E4628">
        <w:rPr>
          <w:lang w:val="es-AR"/>
        </w:rPr>
        <w:t xml:space="preserve"> (Consultado el 9 de octubre de 2013).</w:t>
      </w:r>
    </w:p>
    <w:p w:rsidR="00D051E9" w:rsidRPr="004E4628" w:rsidRDefault="00D051E9" w:rsidP="00A134C8">
      <w:pPr>
        <w:pStyle w:val="hola"/>
        <w:rPr>
          <w:rFonts w:cs="Times New Roman"/>
          <w:b w:val="0"/>
          <w:sz w:val="22"/>
          <w:szCs w:val="22"/>
          <w:lang w:val="es-AR"/>
        </w:rPr>
      </w:pPr>
      <w:bookmarkStart w:id="4" w:name="_Toc368470203"/>
      <w:bookmarkStart w:id="5" w:name="_Toc368472142"/>
    </w:p>
    <w:p w:rsidR="00D051E9" w:rsidRPr="004E4628" w:rsidRDefault="00D051E9">
      <w:pPr>
        <w:spacing w:after="0" w:line="240" w:lineRule="auto"/>
        <w:rPr>
          <w:lang w:val="es-AR"/>
        </w:rPr>
      </w:pPr>
      <w:r w:rsidRPr="004E4628">
        <w:rPr>
          <w:b/>
          <w:lang w:val="es-AR"/>
        </w:rPr>
        <w:br w:type="page"/>
      </w:r>
    </w:p>
    <w:p w:rsidR="00A134C8" w:rsidRPr="00A134C8" w:rsidRDefault="00A134C8" w:rsidP="00A134C8">
      <w:pPr>
        <w:pStyle w:val="hola"/>
      </w:pPr>
      <w:r w:rsidRPr="00A134C8">
        <w:lastRenderedPageBreak/>
        <w:t>Index:</w:t>
      </w:r>
      <w:bookmarkEnd w:id="4"/>
      <w:bookmarkEnd w:id="5"/>
    </w:p>
    <w:p w:rsidR="00FC6AD7" w:rsidRDefault="00963216">
      <w:pPr>
        <w:pStyle w:val="TDC1"/>
        <w:tabs>
          <w:tab w:val="right" w:leader="dot" w:pos="8969"/>
        </w:tabs>
        <w:rPr>
          <w:rFonts w:asciiTheme="minorHAnsi" w:eastAsiaTheme="minorEastAsia" w:hAnsiTheme="minorHAnsi" w:cstheme="minorBidi"/>
          <w:noProof/>
          <w:lang w:val="es-AR" w:eastAsia="es-AR"/>
        </w:rPr>
      </w:pPr>
      <w:r>
        <w:fldChar w:fldCharType="begin"/>
      </w:r>
      <w:r w:rsidR="00927BF2">
        <w:instrText xml:space="preserve"> TOC \h \z \t "hola,1" </w:instrText>
      </w:r>
      <w:r>
        <w:fldChar w:fldCharType="separate"/>
      </w:r>
      <w:hyperlink w:anchor="_Toc368472138" w:history="1">
        <w:r w:rsidR="00FC6AD7" w:rsidRPr="00974843">
          <w:rPr>
            <w:rStyle w:val="Hipervnculo"/>
            <w:noProof/>
          </w:rPr>
          <w:t>Global Statistics:</w:t>
        </w:r>
        <w:r w:rsidR="00FC6A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6AD7">
          <w:rPr>
            <w:noProof/>
            <w:webHidden/>
          </w:rPr>
          <w:instrText xml:space="preserve"> PAGEREF _Toc368472138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6AD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C6AD7" w:rsidRDefault="00963216">
      <w:pPr>
        <w:pStyle w:val="TDC1"/>
        <w:tabs>
          <w:tab w:val="right" w:leader="dot" w:pos="8969"/>
        </w:tabs>
        <w:rPr>
          <w:rFonts w:asciiTheme="minorHAnsi" w:eastAsiaTheme="minorEastAsia" w:hAnsiTheme="minorHAnsi" w:cstheme="minorBidi"/>
          <w:noProof/>
          <w:lang w:val="es-AR" w:eastAsia="es-AR"/>
        </w:rPr>
      </w:pPr>
      <w:hyperlink w:anchor="_Toc368472139" w:history="1">
        <w:r w:rsidR="00FC6AD7" w:rsidRPr="00974843">
          <w:rPr>
            <w:rStyle w:val="Hipervnculo"/>
            <w:noProof/>
          </w:rPr>
          <w:t>National Statistics:</w:t>
        </w:r>
        <w:r w:rsidR="00FC6A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6AD7">
          <w:rPr>
            <w:noProof/>
            <w:webHidden/>
          </w:rPr>
          <w:instrText xml:space="preserve"> PAGEREF _Toc368472139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6AD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C6AD7" w:rsidRDefault="00963216">
      <w:pPr>
        <w:pStyle w:val="TDC1"/>
        <w:tabs>
          <w:tab w:val="right" w:leader="dot" w:pos="8969"/>
        </w:tabs>
        <w:rPr>
          <w:rFonts w:asciiTheme="minorHAnsi" w:eastAsiaTheme="minorEastAsia" w:hAnsiTheme="minorHAnsi" w:cstheme="minorBidi"/>
          <w:noProof/>
          <w:lang w:val="es-AR" w:eastAsia="es-AR"/>
        </w:rPr>
      </w:pPr>
      <w:hyperlink w:anchor="_Toc368472140" w:history="1">
        <w:r w:rsidR="00FC6AD7" w:rsidRPr="00974843">
          <w:rPr>
            <w:rStyle w:val="Hipervnculo"/>
            <w:noProof/>
          </w:rPr>
          <w:t>Local Statistics:</w:t>
        </w:r>
        <w:r w:rsidR="00FC6A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6AD7">
          <w:rPr>
            <w:noProof/>
            <w:webHidden/>
          </w:rPr>
          <w:instrText xml:space="preserve"> PAGEREF _Toc368472140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6AD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C6AD7" w:rsidRDefault="00963216">
      <w:pPr>
        <w:pStyle w:val="TDC1"/>
        <w:tabs>
          <w:tab w:val="right" w:leader="dot" w:pos="8969"/>
        </w:tabs>
        <w:rPr>
          <w:rFonts w:asciiTheme="minorHAnsi" w:eastAsiaTheme="minorEastAsia" w:hAnsiTheme="minorHAnsi" w:cstheme="minorBidi"/>
          <w:noProof/>
          <w:lang w:val="es-AR" w:eastAsia="es-AR"/>
        </w:rPr>
      </w:pPr>
      <w:hyperlink w:anchor="_Toc368472141" w:history="1">
        <w:r w:rsidR="00FC6AD7" w:rsidRPr="00974843">
          <w:rPr>
            <w:rStyle w:val="Hipervnculo"/>
            <w:noProof/>
          </w:rPr>
          <w:t>Bibliography</w:t>
        </w:r>
        <w:r w:rsidR="00FC6A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6AD7">
          <w:rPr>
            <w:noProof/>
            <w:webHidden/>
          </w:rPr>
          <w:instrText xml:space="preserve"> PAGEREF _Toc368472141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6AD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6AD7" w:rsidRPr="004A6954" w:rsidRDefault="00963216" w:rsidP="00FC6AD7">
      <w:r>
        <w:fldChar w:fldCharType="end"/>
      </w:r>
      <w:r w:rsidR="00FC6AD7" w:rsidRPr="00FC6AD7">
        <w:t xml:space="preserve"> </w:t>
      </w:r>
    </w:p>
    <w:p w:rsidR="00FE3BF4" w:rsidRDefault="00FE3BF4" w:rsidP="003F5A7F">
      <w:pPr>
        <w:spacing w:before="240" w:after="0"/>
        <w:jc w:val="both"/>
      </w:pPr>
    </w:p>
    <w:sectPr w:rsidR="00FE3BF4" w:rsidSect="00531D66">
      <w:headerReference w:type="default" r:id="rId16"/>
      <w:footerReference w:type="default" r:id="rId17"/>
      <w:pgSz w:w="12240" w:h="15840"/>
      <w:pgMar w:top="1417" w:right="1701" w:bottom="1417" w:left="1560" w:header="708" w:footer="41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AD" w:rsidRDefault="004F16AD" w:rsidP="00A134C8">
      <w:pPr>
        <w:spacing w:after="0" w:line="240" w:lineRule="auto"/>
      </w:pPr>
      <w:r>
        <w:separator/>
      </w:r>
    </w:p>
  </w:endnote>
  <w:endnote w:type="continuationSeparator" w:id="0">
    <w:p w:rsidR="004F16AD" w:rsidRDefault="004F16AD" w:rsidP="00A1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1156"/>
      <w:docPartObj>
        <w:docPartGallery w:val="Page Numbers (Bottom of Page)"/>
        <w:docPartUnique/>
      </w:docPartObj>
    </w:sdtPr>
    <w:sdtContent>
      <w:p w:rsidR="00AB41F9" w:rsidRDefault="00963216">
        <w:pPr>
          <w:pStyle w:val="Piedepgina"/>
        </w:pPr>
        <w:r w:rsidRPr="00963216">
          <w:rPr>
            <w:rFonts w:asciiTheme="majorHAnsi" w:hAnsiTheme="majorHAnsi"/>
            <w:noProof/>
            <w:sz w:val="28"/>
            <w:szCs w:val="28"/>
            <w:lang w:val="es-ES"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53" type="#_x0000_t176" style="position:absolute;margin-left:0;margin-top:0;width:40.35pt;height:34.75pt;rotation:360;z-index:251664384;mso-position-horizontal:center;mso-position-horizontal-relative:right-margin-area;mso-position-vertical:center;mso-position-vertical-relative:bottom-margin-area" filled="f" fillcolor="#3891a7 [3204]" stroked="f" strokecolor="#737373 [1789]">
              <v:fill color2="#93ccdb [1620]" type="pattern"/>
              <v:textbox>
                <w:txbxContent>
                  <w:p w:rsidR="00AB41F9" w:rsidRDefault="00963216">
                    <w:pPr>
                      <w:pStyle w:val="Piedepgina"/>
                      <w:pBdr>
                        <w:top w:val="single" w:sz="12" w:space="1" w:color="C32D2E" w:themeColor="accent3"/>
                        <w:bottom w:val="single" w:sz="48" w:space="1" w:color="C32D2E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3F5A7F" w:rsidRPr="003F5A7F">
                        <w:rPr>
                          <w:noProof/>
                          <w:sz w:val="28"/>
                          <w:szCs w:val="28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AD" w:rsidRDefault="004F16AD" w:rsidP="00A134C8">
      <w:pPr>
        <w:spacing w:after="0" w:line="240" w:lineRule="auto"/>
      </w:pPr>
      <w:r>
        <w:separator/>
      </w:r>
    </w:p>
  </w:footnote>
  <w:footnote w:type="continuationSeparator" w:id="0">
    <w:p w:rsidR="004F16AD" w:rsidRDefault="004F16AD" w:rsidP="00A1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F9" w:rsidRDefault="00963216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9.35pt;margin-top:10.8pt;width:127.7pt;height:57.75pt;z-index:251662336;mso-width-relative:margin;mso-height-relative:margin" stroked="f">
          <v:textbox>
            <w:txbxContent>
              <w:p w:rsidR="00AB41F9" w:rsidRPr="00A134C8" w:rsidRDefault="00AB41F9" w:rsidP="009D0D60">
                <w:pPr>
                  <w:spacing w:after="0"/>
                  <w:jc w:val="right"/>
                  <w:rPr>
                    <w:sz w:val="20"/>
                    <w:lang w:val="es-ES"/>
                  </w:rPr>
                </w:pPr>
                <w:r w:rsidRPr="00A134C8">
                  <w:rPr>
                    <w:sz w:val="20"/>
                    <w:lang w:val="es-ES"/>
                  </w:rPr>
                  <w:t>Palacios, Joaquín Ezequiel</w:t>
                </w:r>
              </w:p>
              <w:p w:rsidR="00AB41F9" w:rsidRPr="00A134C8" w:rsidRDefault="00AB41F9" w:rsidP="009D0D60">
                <w:pPr>
                  <w:spacing w:after="0"/>
                  <w:jc w:val="right"/>
                  <w:rPr>
                    <w:sz w:val="20"/>
                    <w:lang w:val="es-ES"/>
                  </w:rPr>
                </w:pPr>
                <w:r w:rsidRPr="00A134C8">
                  <w:rPr>
                    <w:sz w:val="20"/>
                    <w:lang w:val="es-ES"/>
                  </w:rPr>
                  <w:t>Vega,  Julián</w:t>
                </w:r>
              </w:p>
              <w:p w:rsidR="00AB41F9" w:rsidRPr="00A134C8" w:rsidRDefault="00AB41F9" w:rsidP="009D0D60">
                <w:pPr>
                  <w:spacing w:after="0"/>
                  <w:jc w:val="right"/>
                  <w:rPr>
                    <w:sz w:val="20"/>
                    <w:lang w:val="es-ES"/>
                  </w:rPr>
                </w:pPr>
                <w:r w:rsidRPr="00A134C8">
                  <w:rPr>
                    <w:sz w:val="20"/>
                    <w:lang w:val="es-ES"/>
                  </w:rPr>
                  <w:t>Vekselman, Alan</w:t>
                </w:r>
              </w:p>
            </w:txbxContent>
          </v:textbox>
        </v:shape>
      </w:pict>
    </w:r>
    <w:r>
      <w:rPr>
        <w:noProof/>
        <w:lang w:val="es-ES"/>
      </w:rPr>
      <w:pict>
        <v:shape id="_x0000_s2049" type="#_x0000_t202" style="position:absolute;margin-left:80.45pt;margin-top:23pt;width:181.15pt;height:31.45pt;z-index:251660288;mso-width-relative:margin;mso-height-relative:margin" stroked="f">
          <v:textbox>
            <w:txbxContent>
              <w:p w:rsidR="00AB41F9" w:rsidRPr="00A134C8" w:rsidRDefault="00AB41F9">
                <w:pPr>
                  <w:rPr>
                    <w:rFonts w:ascii="Times New Roman" w:hAnsi="Times New Roman"/>
                    <w:lang w:val="es-ES"/>
                  </w:rPr>
                </w:pPr>
                <w:r w:rsidRPr="00A134C8">
                  <w:rPr>
                    <w:rFonts w:ascii="Times New Roman" w:hAnsi="Times New Roman"/>
                    <w:lang w:val="es-ES"/>
                  </w:rPr>
                  <w:t>Colegio</w:t>
                </w:r>
                <w:r>
                  <w:rPr>
                    <w:rFonts w:ascii="Times New Roman" w:hAnsi="Times New Roman"/>
                    <w:lang w:val="es-ES"/>
                  </w:rPr>
                  <w:t xml:space="preserve"> Nacional</w:t>
                </w:r>
                <w:r w:rsidRPr="00A134C8">
                  <w:rPr>
                    <w:rFonts w:ascii="Times New Roman" w:hAnsi="Times New Roman"/>
                    <w:lang w:val="es-ES"/>
                  </w:rPr>
                  <w:t xml:space="preserve"> Dr. Arturo U. Illia</w:t>
                </w:r>
              </w:p>
            </w:txbxContent>
          </v:textbox>
        </v:shape>
      </w:pict>
    </w:r>
    <w:r w:rsidR="00AB41F9" w:rsidRPr="00A134C8">
      <w:rPr>
        <w:noProof/>
        <w:lang w:val="es-ES" w:eastAsia="es-ES"/>
      </w:rPr>
      <w:drawing>
        <wp:inline distT="0" distB="0" distL="0" distR="0">
          <wp:extent cx="543464" cy="539316"/>
          <wp:effectExtent l="133350" t="152400" r="295275" b="318135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md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400" cy="5462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23970"/>
    <w:multiLevelType w:val="hybridMultilevel"/>
    <w:tmpl w:val="A7840992"/>
    <w:lvl w:ilvl="0" w:tplc="0472D0E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  <o:rules v:ext="edit">
        <o:r id="V:Rule1" type="callout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2BEF"/>
    <w:rsid w:val="00056705"/>
    <w:rsid w:val="00116D6E"/>
    <w:rsid w:val="00182AA9"/>
    <w:rsid w:val="00261910"/>
    <w:rsid w:val="00282AF4"/>
    <w:rsid w:val="002B1CAE"/>
    <w:rsid w:val="002D620D"/>
    <w:rsid w:val="003505D3"/>
    <w:rsid w:val="003770DE"/>
    <w:rsid w:val="003F312B"/>
    <w:rsid w:val="003F5A7F"/>
    <w:rsid w:val="00454898"/>
    <w:rsid w:val="004650F5"/>
    <w:rsid w:val="00474272"/>
    <w:rsid w:val="004A010B"/>
    <w:rsid w:val="004A6954"/>
    <w:rsid w:val="004E4628"/>
    <w:rsid w:val="004F16AD"/>
    <w:rsid w:val="00531D66"/>
    <w:rsid w:val="00546D2E"/>
    <w:rsid w:val="005B711B"/>
    <w:rsid w:val="005E7DB7"/>
    <w:rsid w:val="00674F60"/>
    <w:rsid w:val="006E2140"/>
    <w:rsid w:val="00733D8F"/>
    <w:rsid w:val="00745701"/>
    <w:rsid w:val="007473E9"/>
    <w:rsid w:val="0077228A"/>
    <w:rsid w:val="00784B23"/>
    <w:rsid w:val="007A66EB"/>
    <w:rsid w:val="007B5584"/>
    <w:rsid w:val="007C30E2"/>
    <w:rsid w:val="007E44AE"/>
    <w:rsid w:val="008420A5"/>
    <w:rsid w:val="008531C7"/>
    <w:rsid w:val="008C77CB"/>
    <w:rsid w:val="00927BF2"/>
    <w:rsid w:val="00963216"/>
    <w:rsid w:val="009C2033"/>
    <w:rsid w:val="009D0D60"/>
    <w:rsid w:val="00A134C8"/>
    <w:rsid w:val="00A22E73"/>
    <w:rsid w:val="00A23679"/>
    <w:rsid w:val="00AA0DE2"/>
    <w:rsid w:val="00AB41F9"/>
    <w:rsid w:val="00AC2D2A"/>
    <w:rsid w:val="00AF6303"/>
    <w:rsid w:val="00B65119"/>
    <w:rsid w:val="00B83B7B"/>
    <w:rsid w:val="00C13F47"/>
    <w:rsid w:val="00C463B4"/>
    <w:rsid w:val="00CA3686"/>
    <w:rsid w:val="00D051E9"/>
    <w:rsid w:val="00D058FC"/>
    <w:rsid w:val="00D3283D"/>
    <w:rsid w:val="00D34296"/>
    <w:rsid w:val="00D47510"/>
    <w:rsid w:val="00DF41FE"/>
    <w:rsid w:val="00E01A6B"/>
    <w:rsid w:val="00E13CE2"/>
    <w:rsid w:val="00E26A1D"/>
    <w:rsid w:val="00E76215"/>
    <w:rsid w:val="00EB1177"/>
    <w:rsid w:val="00F749EE"/>
    <w:rsid w:val="00F90BA3"/>
    <w:rsid w:val="00FB2D98"/>
    <w:rsid w:val="00FC6AD7"/>
    <w:rsid w:val="00FE2BEF"/>
    <w:rsid w:val="00FE3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B4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27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7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7B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1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8C77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7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7CB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7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7CB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7CB"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927BF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27BF2"/>
    <w:rPr>
      <w:color w:val="AA8A14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27BF2"/>
    <w:pPr>
      <w:ind w:left="720"/>
      <w:contextualSpacing/>
    </w:pPr>
  </w:style>
  <w:style w:type="paragraph" w:customStyle="1" w:styleId="zdfhgsfjhfgjkl">
    <w:name w:val="zdfhgsfjhfgjkl"/>
    <w:basedOn w:val="NormalWeb"/>
    <w:qFormat/>
    <w:rsid w:val="00927BF2"/>
    <w:pPr>
      <w:shd w:val="clear" w:color="auto" w:fill="FFFFFF"/>
      <w:spacing w:before="240" w:beforeAutospacing="0" w:after="0" w:afterAutospacing="0" w:line="315" w:lineRule="atLeast"/>
      <w:jc w:val="both"/>
      <w:textAlignment w:val="baseline"/>
    </w:pPr>
    <w:rPr>
      <w:rFonts w:ascii="Calibri" w:eastAsia="Calibri" w:hAnsi="Calibri" w:cs="Calibri"/>
      <w:b/>
      <w:sz w:val="28"/>
      <w:szCs w:val="28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927BF2"/>
    <w:pPr>
      <w:spacing w:after="10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927BF2"/>
    <w:rPr>
      <w:rFonts w:asciiTheme="majorHAnsi" w:eastAsiaTheme="majorEastAsia" w:hAnsiTheme="majorHAnsi" w:cstheme="majorBidi"/>
      <w:b/>
      <w:bCs/>
      <w:color w:val="3891A7" w:themeColor="accent1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27BF2"/>
    <w:rPr>
      <w:rFonts w:asciiTheme="majorHAnsi" w:eastAsiaTheme="majorEastAsia" w:hAnsiTheme="majorHAnsi" w:cstheme="majorBidi"/>
      <w:b/>
      <w:bCs/>
      <w:color w:val="3891A7" w:themeColor="accent1"/>
      <w:sz w:val="26"/>
      <w:szCs w:val="26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27BF2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val="en-US" w:eastAsia="en-US"/>
    </w:rPr>
  </w:style>
  <w:style w:type="paragraph" w:customStyle="1" w:styleId="hola">
    <w:name w:val="hola"/>
    <w:basedOn w:val="NormalWeb"/>
    <w:qFormat/>
    <w:rsid w:val="004A6954"/>
    <w:pPr>
      <w:shd w:val="clear" w:color="auto" w:fill="FFFFFF"/>
      <w:spacing w:before="0" w:beforeAutospacing="0" w:after="120" w:afterAutospacing="0" w:line="315" w:lineRule="atLeast"/>
      <w:jc w:val="both"/>
      <w:textAlignment w:val="baseline"/>
    </w:pPr>
    <w:rPr>
      <w:rFonts w:ascii="Calibri" w:eastAsia="Calibri" w:hAnsi="Calibri" w:cs="Calibri"/>
      <w:b/>
      <w:sz w:val="29"/>
      <w:szCs w:val="28"/>
      <w:lang w:val="en-U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A134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34C8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134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4C8"/>
    <w:rPr>
      <w:sz w:val="22"/>
      <w:szCs w:val="22"/>
      <w:lang w:val="en-US" w:eastAsia="en-US"/>
    </w:rPr>
  </w:style>
  <w:style w:type="paragraph" w:styleId="Sinespaciado">
    <w:name w:val="No Spacing"/>
    <w:link w:val="SinespaciadoCar"/>
    <w:uiPriority w:val="1"/>
    <w:qFormat/>
    <w:rsid w:val="004A6954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6954"/>
    <w:rPr>
      <w:rFonts w:asciiTheme="minorHAnsi" w:eastAsiaTheme="minorEastAsia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0223.com.ar/k/2013-8-9-violento-choque-en-ruta-11-dos-personas-hospitalizadas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onu.org.ar/View.aspx?35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capitalmdp.com/noticias/La-Ciudad/2011/10/31/199544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acapitalmdp.com/noticias/La-Ciudad/2013/06/17/244043.htm" TargetMode="External"/><Relationship Id="rId10" Type="http://schemas.openxmlformats.org/officeDocument/2006/relationships/hyperlink" Target="http://www.clarin.com/sociedad/Argentina-promedio-muertos-accidentes-transito_0_934707088.html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worldbank.org/transport/roads/safety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3724E"/>
    <w:rsid w:val="003E5F04"/>
    <w:rsid w:val="0053724E"/>
    <w:rsid w:val="00A67E3E"/>
    <w:rsid w:val="00B324B1"/>
    <w:rsid w:val="00CB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50556AA05B94D05A014DC5C4ECD5A94">
    <w:name w:val="350556AA05B94D05A014DC5C4ECD5A94"/>
    <w:rsid w:val="0053724E"/>
  </w:style>
  <w:style w:type="paragraph" w:customStyle="1" w:styleId="CF39FD1F22A54124A7F828D90B8205DD">
    <w:name w:val="CF39FD1F22A54124A7F828D90B8205DD"/>
    <w:rsid w:val="0053724E"/>
  </w:style>
  <w:style w:type="paragraph" w:customStyle="1" w:styleId="D176EFF8BC844EFA95C0A5C58B6A3906">
    <w:name w:val="D176EFF8BC844EFA95C0A5C58B6A3906"/>
    <w:rsid w:val="0053724E"/>
  </w:style>
  <w:style w:type="paragraph" w:customStyle="1" w:styleId="DD7B2978B48646B88328DAA58AC767D5">
    <w:name w:val="DD7B2978B48646B88328DAA58AC767D5"/>
    <w:rsid w:val="0053724E"/>
  </w:style>
  <w:style w:type="paragraph" w:customStyle="1" w:styleId="64BE3702C2224A73BA52E33FA5F98F7D">
    <w:name w:val="64BE3702C2224A73BA52E33FA5F98F7D"/>
    <w:rsid w:val="0053724E"/>
  </w:style>
  <w:style w:type="paragraph" w:customStyle="1" w:styleId="265B091E5F7242EA9F79705E63324B06">
    <w:name w:val="265B091E5F7242EA9F79705E63324B06"/>
    <w:rsid w:val="0053724E"/>
  </w:style>
  <w:style w:type="paragraph" w:customStyle="1" w:styleId="182B650A2473482FA7B2D1F7D97E572D">
    <w:name w:val="182B650A2473482FA7B2D1F7D97E572D"/>
    <w:rsid w:val="0053724E"/>
  </w:style>
  <w:style w:type="paragraph" w:customStyle="1" w:styleId="6DC2E15DED9A40B6B60DF88D33E2BF99">
    <w:name w:val="6DC2E15DED9A40B6B60DF88D33E2BF99"/>
    <w:rsid w:val="0053724E"/>
  </w:style>
  <w:style w:type="paragraph" w:customStyle="1" w:styleId="020200D59568404C86BA8CA38E11B780">
    <w:name w:val="020200D59568404C86BA8CA38E11B780"/>
    <w:rsid w:val="0053724E"/>
  </w:style>
  <w:style w:type="paragraph" w:customStyle="1" w:styleId="8456A3FAFA7D4BDA89546EDF72883813">
    <w:name w:val="8456A3FAFA7D4BDA89546EDF72883813"/>
    <w:rsid w:val="0053724E"/>
  </w:style>
  <w:style w:type="paragraph" w:customStyle="1" w:styleId="7D6DDB5A2FE8475F8ACFA06E879C2E60">
    <w:name w:val="7D6DDB5A2FE8475F8ACFA06E879C2E60"/>
    <w:rsid w:val="0053724E"/>
  </w:style>
  <w:style w:type="paragraph" w:customStyle="1" w:styleId="20D5A3499675417DAF952371DBF8E3F6">
    <w:name w:val="20D5A3499675417DAF952371DBF8E3F6"/>
    <w:rsid w:val="0053724E"/>
  </w:style>
  <w:style w:type="paragraph" w:customStyle="1" w:styleId="3EE6D77A97EA4A0C8E6FC2EE53E0A8E1">
    <w:name w:val="3EE6D77A97EA4A0C8E6FC2EE53E0A8E1"/>
    <w:rsid w:val="0053724E"/>
  </w:style>
  <w:style w:type="paragraph" w:customStyle="1" w:styleId="2EAB85EA012C4FB0A31057B63D38C41F">
    <w:name w:val="2EAB85EA012C4FB0A31057B63D38C41F"/>
    <w:rsid w:val="0053724E"/>
  </w:style>
  <w:style w:type="paragraph" w:customStyle="1" w:styleId="68432D260594455A806176222C67B63F">
    <w:name w:val="68432D260594455A806176222C67B63F"/>
    <w:rsid w:val="0053724E"/>
  </w:style>
  <w:style w:type="paragraph" w:customStyle="1" w:styleId="1AD69C6121ED442C832247A4017F5115">
    <w:name w:val="1AD69C6121ED442C832247A4017F5115"/>
    <w:rsid w:val="0053724E"/>
  </w:style>
  <w:style w:type="paragraph" w:customStyle="1" w:styleId="F1F696FCBD9648B2BE806F4711245E04">
    <w:name w:val="F1F696FCBD9648B2BE806F4711245E04"/>
    <w:rsid w:val="0053724E"/>
  </w:style>
  <w:style w:type="paragraph" w:customStyle="1" w:styleId="C165C3D0AE2240F1BB2A237999964053">
    <w:name w:val="C165C3D0AE2240F1BB2A237999964053"/>
    <w:rsid w:val="0053724E"/>
  </w:style>
  <w:style w:type="paragraph" w:customStyle="1" w:styleId="F0E83AE12DEF43C9AD0CC1FBCF280BA7">
    <w:name w:val="F0E83AE12DEF43C9AD0CC1FBCF280BA7"/>
    <w:rsid w:val="0053724E"/>
  </w:style>
  <w:style w:type="paragraph" w:customStyle="1" w:styleId="3B325D38596F41A48271445C5242A5CC">
    <w:name w:val="3B325D38596F41A48271445C5242A5CC"/>
    <w:rsid w:val="0053724E"/>
  </w:style>
  <w:style w:type="paragraph" w:customStyle="1" w:styleId="0FE530F8CC8A44649EA396F17850FBF8">
    <w:name w:val="0FE530F8CC8A44649EA396F17850FBF8"/>
    <w:rsid w:val="0053724E"/>
  </w:style>
  <w:style w:type="paragraph" w:customStyle="1" w:styleId="BF35906747F246349EF573FE0767DA75">
    <w:name w:val="BF35906747F246349EF573FE0767DA75"/>
    <w:rsid w:val="0053724E"/>
  </w:style>
  <w:style w:type="paragraph" w:customStyle="1" w:styleId="37F7D3692A0344EABACB3DC9C0A9420D">
    <w:name w:val="37F7D3692A0344EABACB3DC9C0A9420D"/>
    <w:rsid w:val="0053724E"/>
  </w:style>
  <w:style w:type="paragraph" w:customStyle="1" w:styleId="778C9E664B5A47B389E249BBCD3F9B6B">
    <w:name w:val="778C9E664B5A47B389E249BBCD3F9B6B"/>
    <w:rsid w:val="0053724E"/>
  </w:style>
  <w:style w:type="paragraph" w:customStyle="1" w:styleId="42A6E7B886FE4538BFDD39BCFEF20CCC">
    <w:name w:val="42A6E7B886FE4538BFDD39BCFEF20CCC"/>
    <w:rsid w:val="005372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Solsticio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899E74-AA46-46AF-A5E1-D2965B93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Road Safety</vt:lpstr>
    </vt:vector>
  </TitlesOfParts>
  <Company>Colegio Nacional Dr. Arturo U. Illia  - UNMdP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Safety</dc:title>
  <dc:subject>B.O.W. Workshop</dc:subject>
  <dc:creator>Palacios, Joaquín E. – Vega, Julián – Vekselman, Alan</dc:creator>
  <cp:lastModifiedBy>Usuario</cp:lastModifiedBy>
  <cp:revision>3</cp:revision>
  <dcterms:created xsi:type="dcterms:W3CDTF">2013-10-30T13:42:00Z</dcterms:created>
  <dcterms:modified xsi:type="dcterms:W3CDTF">2013-12-20T14:33:00Z</dcterms:modified>
</cp:coreProperties>
</file>